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269D0E" w14:textId="71CCF8DE" w:rsidR="000D16AF" w:rsidRDefault="000D16AF" w:rsidP="000D16AF">
      <w:pPr>
        <w:spacing w:after="338" w:line="338" w:lineRule="atLeast"/>
        <w:rPr>
          <w:rFonts w:ascii="Helvetica Neue" w:hAnsi="Helvetica Neue" w:cs="Times New Roman"/>
          <w:color w:val="111111"/>
          <w:sz w:val="21"/>
          <w:szCs w:val="26"/>
        </w:rPr>
      </w:pPr>
    </w:p>
    <w:p w14:paraId="5F7460E5" w14:textId="7B220DCA" w:rsidR="000D16AF" w:rsidRPr="000D16AF" w:rsidRDefault="000D16AF" w:rsidP="000D16AF">
      <w:pPr>
        <w:spacing w:before="315" w:after="315" w:line="315" w:lineRule="atLeast"/>
        <w:rPr>
          <w:rFonts w:cstheme="minorHAnsi"/>
          <w:color w:val="111111"/>
          <w:sz w:val="22"/>
          <w:szCs w:val="22"/>
        </w:rPr>
      </w:pPr>
      <w:r w:rsidRPr="000D16AF">
        <w:rPr>
          <w:rFonts w:cstheme="minorHAnsi"/>
          <w:color w:val="111111"/>
          <w:sz w:val="22"/>
          <w:szCs w:val="22"/>
        </w:rPr>
        <w:t xml:space="preserve">This rider is an integral part of the contract for </w:t>
      </w:r>
      <w:r w:rsidR="00E31E39">
        <w:rPr>
          <w:rFonts w:cstheme="minorHAnsi"/>
          <w:color w:val="111111"/>
          <w:sz w:val="22"/>
          <w:szCs w:val="22"/>
        </w:rPr>
        <w:t>Gold Dust Dreams</w:t>
      </w:r>
      <w:r w:rsidRPr="000D16AF">
        <w:rPr>
          <w:rFonts w:cstheme="minorHAnsi"/>
          <w:color w:val="111111"/>
          <w:sz w:val="22"/>
          <w:szCs w:val="22"/>
        </w:rPr>
        <w:t>. Deviations must be approved by the band manager at least two weeks prior to the show. </w:t>
      </w:r>
    </w:p>
    <w:p w14:paraId="306CB76A" w14:textId="51737A45" w:rsidR="0025329A" w:rsidRPr="000D16AF" w:rsidRDefault="0025329A" w:rsidP="000D16AF">
      <w:pPr>
        <w:spacing w:after="338" w:line="338" w:lineRule="atLeast"/>
        <w:jc w:val="center"/>
        <w:rPr>
          <w:rFonts w:cstheme="minorHAnsi"/>
          <w:b/>
          <w:bCs/>
          <w:color w:val="111111"/>
          <w:sz w:val="22"/>
          <w:szCs w:val="22"/>
        </w:rPr>
      </w:pPr>
      <w:r w:rsidRPr="000D16AF">
        <w:rPr>
          <w:rFonts w:cstheme="minorHAnsi"/>
          <w:b/>
          <w:bCs/>
          <w:color w:val="111111"/>
          <w:sz w:val="22"/>
          <w:szCs w:val="22"/>
        </w:rPr>
        <w:t>Artist Contact Information</w:t>
      </w:r>
    </w:p>
    <w:p w14:paraId="27FCFC8E" w14:textId="77777777" w:rsidR="004F2E20" w:rsidRPr="000D16AF" w:rsidRDefault="004F2E20" w:rsidP="004F2E20">
      <w:pPr>
        <w:rPr>
          <w:rFonts w:cstheme="minorHAnsi"/>
          <w:i/>
          <w:iCs/>
          <w:color w:val="111111"/>
          <w:sz w:val="22"/>
          <w:szCs w:val="22"/>
        </w:rPr>
      </w:pPr>
      <w:r w:rsidRPr="000D16AF">
        <w:rPr>
          <w:rFonts w:cstheme="minorHAnsi"/>
          <w:i/>
          <w:iCs/>
          <w:color w:val="111111"/>
          <w:sz w:val="22"/>
          <w:szCs w:val="22"/>
        </w:rPr>
        <w:t>Management:</w:t>
      </w:r>
    </w:p>
    <w:p w14:paraId="2F7192D4" w14:textId="77777777" w:rsidR="004F2E20" w:rsidRPr="000D16AF" w:rsidRDefault="004F2E20" w:rsidP="004F2E20">
      <w:pPr>
        <w:rPr>
          <w:rFonts w:cstheme="minorHAnsi"/>
          <w:color w:val="111111"/>
          <w:sz w:val="22"/>
          <w:szCs w:val="22"/>
        </w:rPr>
      </w:pPr>
      <w:r w:rsidRPr="000D16AF">
        <w:rPr>
          <w:rFonts w:cstheme="minorHAnsi"/>
          <w:i/>
          <w:iCs/>
          <w:color w:val="111111"/>
          <w:sz w:val="22"/>
          <w:szCs w:val="22"/>
        </w:rPr>
        <w:t>Magnificent Events &amp; Entertainment</w:t>
      </w:r>
      <w:r w:rsidRPr="000D16AF">
        <w:rPr>
          <w:rFonts w:cstheme="minorHAnsi"/>
          <w:i/>
          <w:iCs/>
          <w:color w:val="111111"/>
          <w:sz w:val="22"/>
          <w:szCs w:val="22"/>
        </w:rPr>
        <w:br/>
        <w:t>Dave Calzaretta</w:t>
      </w:r>
      <w:r w:rsidRPr="000D16AF">
        <w:rPr>
          <w:rFonts w:cstheme="minorHAnsi"/>
          <w:i/>
          <w:iCs/>
          <w:color w:val="111111"/>
          <w:sz w:val="22"/>
          <w:szCs w:val="22"/>
        </w:rPr>
        <w:br/>
        <w:t>Office: (815) 230–3770 ext 700</w:t>
      </w:r>
      <w:r w:rsidRPr="000D16AF">
        <w:rPr>
          <w:rFonts w:cstheme="minorHAnsi"/>
          <w:i/>
          <w:iCs/>
          <w:color w:val="111111"/>
          <w:sz w:val="22"/>
          <w:szCs w:val="22"/>
        </w:rPr>
        <w:br/>
        <w:t>Cell: (312) 909–9910</w:t>
      </w:r>
      <w:r w:rsidRPr="000D16AF">
        <w:rPr>
          <w:rFonts w:cstheme="minorHAnsi"/>
          <w:i/>
          <w:iCs/>
          <w:color w:val="111111"/>
          <w:sz w:val="22"/>
          <w:szCs w:val="22"/>
        </w:rPr>
        <w:br/>
      </w:r>
      <w:hyperlink r:id="rId8" w:history="1">
        <w:r w:rsidRPr="0008449D">
          <w:rPr>
            <w:rStyle w:val="Hyperlink"/>
            <w:rFonts w:cstheme="minorHAnsi"/>
            <w:i/>
            <w:iCs/>
            <w:sz w:val="22"/>
            <w:szCs w:val="22"/>
          </w:rPr>
          <w:t>dave@magevents.com</w:t>
        </w:r>
      </w:hyperlink>
      <w:r>
        <w:rPr>
          <w:rFonts w:cstheme="minorHAnsi"/>
          <w:i/>
          <w:iCs/>
          <w:color w:val="111111"/>
          <w:sz w:val="22"/>
          <w:szCs w:val="22"/>
        </w:rPr>
        <w:t xml:space="preserve"> </w:t>
      </w:r>
    </w:p>
    <w:p w14:paraId="331A8E2E" w14:textId="77777777" w:rsidR="004F2E20" w:rsidRPr="000D16AF" w:rsidRDefault="004F2E20" w:rsidP="004F2E20">
      <w:pPr>
        <w:rPr>
          <w:rFonts w:cstheme="minorHAnsi"/>
          <w:i/>
          <w:iCs/>
          <w:color w:val="111111"/>
          <w:sz w:val="22"/>
          <w:szCs w:val="22"/>
        </w:rPr>
      </w:pPr>
    </w:p>
    <w:p w14:paraId="1CCD5946" w14:textId="77777777" w:rsidR="004F2E20" w:rsidRDefault="004F2E20" w:rsidP="004F2E20">
      <w:pPr>
        <w:rPr>
          <w:rFonts w:cstheme="minorHAnsi"/>
          <w:i/>
          <w:iCs/>
          <w:color w:val="111111"/>
          <w:sz w:val="22"/>
          <w:szCs w:val="22"/>
        </w:rPr>
      </w:pPr>
      <w:r w:rsidRPr="000D16AF">
        <w:rPr>
          <w:rFonts w:cstheme="minorHAnsi"/>
          <w:i/>
          <w:iCs/>
          <w:color w:val="111111"/>
          <w:sz w:val="22"/>
          <w:szCs w:val="22"/>
        </w:rPr>
        <w:t>Technical Advance:</w:t>
      </w:r>
      <w:r w:rsidRPr="000D16AF">
        <w:rPr>
          <w:rFonts w:cstheme="minorHAnsi"/>
          <w:i/>
          <w:iCs/>
          <w:color w:val="111111"/>
          <w:sz w:val="22"/>
          <w:szCs w:val="22"/>
        </w:rPr>
        <w:br/>
      </w:r>
      <w:r>
        <w:rPr>
          <w:rFonts w:cstheme="minorHAnsi"/>
          <w:i/>
          <w:iCs/>
          <w:color w:val="111111"/>
          <w:sz w:val="22"/>
          <w:szCs w:val="22"/>
        </w:rPr>
        <w:t>Phil Kitzman</w:t>
      </w:r>
    </w:p>
    <w:p w14:paraId="0CE68EC0" w14:textId="77777777" w:rsidR="004F2E20" w:rsidRPr="000D16AF" w:rsidRDefault="004F2E20" w:rsidP="004F2E20">
      <w:pPr>
        <w:rPr>
          <w:rFonts w:cstheme="minorHAnsi"/>
          <w:i/>
          <w:iCs/>
          <w:color w:val="111111"/>
          <w:sz w:val="22"/>
          <w:szCs w:val="22"/>
        </w:rPr>
      </w:pPr>
      <w:r>
        <w:rPr>
          <w:rFonts w:cstheme="minorHAnsi"/>
          <w:i/>
          <w:iCs/>
          <w:color w:val="111111"/>
          <w:sz w:val="22"/>
          <w:szCs w:val="22"/>
        </w:rPr>
        <w:t>847-323-1853</w:t>
      </w:r>
      <w:r w:rsidRPr="000D16AF">
        <w:rPr>
          <w:rFonts w:cstheme="minorHAnsi"/>
          <w:i/>
          <w:iCs/>
          <w:color w:val="111111"/>
          <w:sz w:val="22"/>
          <w:szCs w:val="22"/>
        </w:rPr>
        <w:br/>
      </w:r>
      <w:hyperlink r:id="rId9" w:history="1">
        <w:r w:rsidRPr="0008449D">
          <w:rPr>
            <w:rStyle w:val="Hyperlink"/>
            <w:rFonts w:cstheme="minorHAnsi"/>
            <w:i/>
            <w:iCs/>
            <w:sz w:val="22"/>
            <w:szCs w:val="22"/>
          </w:rPr>
          <w:t>phillipkitzman@gmail.com</w:t>
        </w:r>
      </w:hyperlink>
      <w:r>
        <w:rPr>
          <w:rFonts w:cstheme="minorHAnsi"/>
          <w:i/>
          <w:iCs/>
          <w:color w:val="111111"/>
          <w:sz w:val="22"/>
          <w:szCs w:val="22"/>
        </w:rPr>
        <w:t xml:space="preserve"> </w:t>
      </w:r>
    </w:p>
    <w:p w14:paraId="03FF17B2" w14:textId="77777777" w:rsidR="004F2E20" w:rsidRPr="000D16AF" w:rsidRDefault="004F2E20" w:rsidP="004F2E20">
      <w:pPr>
        <w:rPr>
          <w:rFonts w:cstheme="minorHAnsi"/>
          <w:i/>
          <w:iCs/>
          <w:color w:val="111111"/>
          <w:sz w:val="22"/>
          <w:szCs w:val="22"/>
        </w:rPr>
      </w:pPr>
    </w:p>
    <w:p w14:paraId="6C3CC720" w14:textId="77777777" w:rsidR="004F2E20" w:rsidRPr="000D16AF" w:rsidRDefault="004F2E20" w:rsidP="004F2E20">
      <w:pPr>
        <w:rPr>
          <w:rFonts w:cstheme="minorHAnsi"/>
          <w:i/>
          <w:iCs/>
          <w:color w:val="111111"/>
          <w:sz w:val="22"/>
          <w:szCs w:val="22"/>
        </w:rPr>
      </w:pPr>
      <w:r w:rsidRPr="000D16AF">
        <w:rPr>
          <w:rFonts w:cstheme="minorHAnsi"/>
          <w:i/>
          <w:iCs/>
          <w:color w:val="111111"/>
          <w:sz w:val="22"/>
          <w:szCs w:val="22"/>
        </w:rPr>
        <w:t>Marketing:</w:t>
      </w:r>
    </w:p>
    <w:p w14:paraId="72B0110E" w14:textId="77777777" w:rsidR="004F2E20" w:rsidRPr="000D16AF" w:rsidRDefault="004F2E20" w:rsidP="004F2E20">
      <w:pPr>
        <w:rPr>
          <w:rFonts w:cstheme="minorHAnsi"/>
          <w:i/>
          <w:iCs/>
          <w:color w:val="111111"/>
          <w:sz w:val="22"/>
          <w:szCs w:val="22"/>
        </w:rPr>
      </w:pPr>
      <w:r w:rsidRPr="000D16AF">
        <w:rPr>
          <w:rFonts w:cstheme="minorHAnsi"/>
          <w:i/>
          <w:iCs/>
          <w:color w:val="111111"/>
          <w:sz w:val="22"/>
          <w:szCs w:val="22"/>
        </w:rPr>
        <w:t>Magnificent Events &amp; Entertainment</w:t>
      </w:r>
    </w:p>
    <w:p w14:paraId="678B3ECB" w14:textId="77777777" w:rsidR="004F2E20" w:rsidRDefault="004F2E20" w:rsidP="004F2E20">
      <w:pPr>
        <w:rPr>
          <w:rFonts w:cstheme="minorHAnsi"/>
          <w:i/>
          <w:iCs/>
          <w:color w:val="111111"/>
          <w:sz w:val="22"/>
          <w:szCs w:val="22"/>
        </w:rPr>
      </w:pPr>
    </w:p>
    <w:p w14:paraId="63F4E38F" w14:textId="77777777" w:rsidR="004F2E20" w:rsidRDefault="004F2E20" w:rsidP="004F2E20">
      <w:pPr>
        <w:rPr>
          <w:rFonts w:cstheme="minorHAnsi"/>
          <w:i/>
          <w:iCs/>
          <w:color w:val="111111"/>
          <w:sz w:val="22"/>
          <w:szCs w:val="22"/>
        </w:rPr>
      </w:pPr>
      <w:r>
        <w:rPr>
          <w:rFonts w:cstheme="minorHAnsi"/>
          <w:i/>
          <w:iCs/>
          <w:color w:val="111111"/>
          <w:sz w:val="22"/>
          <w:szCs w:val="22"/>
        </w:rPr>
        <w:t>Mary Capadosa</w:t>
      </w:r>
    </w:p>
    <w:p w14:paraId="44CAE1C8" w14:textId="77777777" w:rsidR="004F2E20" w:rsidRDefault="004F2E20" w:rsidP="004F2E20">
      <w:pPr>
        <w:rPr>
          <w:rFonts w:cstheme="minorHAnsi"/>
          <w:i/>
          <w:iCs/>
          <w:color w:val="111111"/>
          <w:sz w:val="22"/>
          <w:szCs w:val="22"/>
        </w:rPr>
      </w:pPr>
      <w:hyperlink r:id="rId10" w:history="1">
        <w:r w:rsidRPr="0008449D">
          <w:rPr>
            <w:rStyle w:val="Hyperlink"/>
            <w:rFonts w:cstheme="minorHAnsi"/>
            <w:i/>
            <w:iCs/>
            <w:sz w:val="22"/>
            <w:szCs w:val="22"/>
          </w:rPr>
          <w:t>dcassistant@magevents.com</w:t>
        </w:r>
      </w:hyperlink>
      <w:r>
        <w:rPr>
          <w:rFonts w:cstheme="minorHAnsi"/>
          <w:i/>
          <w:iCs/>
          <w:color w:val="111111"/>
          <w:sz w:val="22"/>
          <w:szCs w:val="22"/>
        </w:rPr>
        <w:t xml:space="preserve"> </w:t>
      </w:r>
    </w:p>
    <w:p w14:paraId="364480A9" w14:textId="77777777" w:rsidR="004F2E20" w:rsidRDefault="004F2E20" w:rsidP="004F2E20">
      <w:pPr>
        <w:rPr>
          <w:rFonts w:cstheme="minorHAnsi"/>
          <w:i/>
          <w:iCs/>
          <w:color w:val="111111"/>
          <w:sz w:val="22"/>
          <w:szCs w:val="22"/>
        </w:rPr>
      </w:pPr>
    </w:p>
    <w:p w14:paraId="7D08A669" w14:textId="77777777" w:rsidR="004F2E20" w:rsidRDefault="004F2E20" w:rsidP="004F2E20">
      <w:pPr>
        <w:rPr>
          <w:rFonts w:cstheme="minorHAnsi"/>
          <w:i/>
          <w:iCs/>
          <w:color w:val="111111"/>
          <w:sz w:val="22"/>
          <w:szCs w:val="22"/>
        </w:rPr>
      </w:pPr>
      <w:r>
        <w:rPr>
          <w:rFonts w:cstheme="minorHAnsi"/>
          <w:i/>
          <w:iCs/>
          <w:color w:val="111111"/>
          <w:sz w:val="22"/>
          <w:szCs w:val="22"/>
        </w:rPr>
        <w:t>-AND-</w:t>
      </w:r>
    </w:p>
    <w:p w14:paraId="4FE5143D" w14:textId="77777777" w:rsidR="004F2E20" w:rsidRDefault="004F2E20" w:rsidP="004F2E20">
      <w:pPr>
        <w:rPr>
          <w:rFonts w:cstheme="minorHAnsi"/>
          <w:i/>
          <w:iCs/>
          <w:color w:val="111111"/>
          <w:sz w:val="22"/>
          <w:szCs w:val="22"/>
        </w:rPr>
      </w:pPr>
    </w:p>
    <w:p w14:paraId="22463903" w14:textId="77777777" w:rsidR="004F2E20" w:rsidRDefault="004F2E20" w:rsidP="004F2E20">
      <w:pPr>
        <w:rPr>
          <w:rFonts w:cstheme="minorHAnsi"/>
          <w:i/>
          <w:iCs/>
          <w:color w:val="111111"/>
          <w:sz w:val="22"/>
          <w:szCs w:val="22"/>
        </w:rPr>
      </w:pPr>
      <w:r>
        <w:rPr>
          <w:rFonts w:cstheme="minorHAnsi"/>
          <w:i/>
          <w:iCs/>
          <w:color w:val="111111"/>
          <w:sz w:val="22"/>
          <w:szCs w:val="22"/>
        </w:rPr>
        <w:t>Dan Abondando</w:t>
      </w:r>
    </w:p>
    <w:p w14:paraId="7B05DB30" w14:textId="77777777" w:rsidR="004F2E20" w:rsidRDefault="004F2E20" w:rsidP="004F2E20">
      <w:pPr>
        <w:rPr>
          <w:rFonts w:cstheme="minorHAnsi"/>
          <w:i/>
          <w:iCs/>
          <w:color w:val="111111"/>
          <w:sz w:val="22"/>
          <w:szCs w:val="22"/>
        </w:rPr>
      </w:pPr>
      <w:hyperlink r:id="rId11" w:history="1">
        <w:r w:rsidRPr="0008449D">
          <w:rPr>
            <w:rStyle w:val="Hyperlink"/>
            <w:rFonts w:cstheme="minorHAnsi"/>
            <w:i/>
            <w:iCs/>
            <w:sz w:val="22"/>
            <w:szCs w:val="22"/>
          </w:rPr>
          <w:t>marketing@magevents.com</w:t>
        </w:r>
      </w:hyperlink>
    </w:p>
    <w:p w14:paraId="2AB6BBFF" w14:textId="77777777" w:rsidR="004F2E20" w:rsidRPr="000D16AF" w:rsidRDefault="004F2E20" w:rsidP="004F2E20">
      <w:pPr>
        <w:rPr>
          <w:rFonts w:cstheme="minorHAnsi"/>
          <w:color w:val="111111"/>
          <w:sz w:val="22"/>
          <w:szCs w:val="22"/>
        </w:rPr>
      </w:pPr>
    </w:p>
    <w:p w14:paraId="7805C81F" w14:textId="77777777" w:rsidR="0025329A" w:rsidRPr="000D16AF" w:rsidRDefault="0025329A" w:rsidP="00383113">
      <w:pPr>
        <w:spacing w:before="315" w:after="315" w:line="315" w:lineRule="atLeast"/>
        <w:rPr>
          <w:rFonts w:cstheme="minorHAnsi"/>
          <w:color w:val="111111"/>
          <w:sz w:val="22"/>
          <w:szCs w:val="22"/>
        </w:rPr>
      </w:pPr>
    </w:p>
    <w:p w14:paraId="44270ECB" w14:textId="77777777" w:rsidR="0025329A" w:rsidRPr="000D16AF" w:rsidRDefault="0025329A" w:rsidP="00383113">
      <w:pPr>
        <w:spacing w:before="315" w:after="315" w:line="315" w:lineRule="atLeast"/>
        <w:rPr>
          <w:rFonts w:cstheme="minorHAnsi"/>
          <w:color w:val="111111"/>
          <w:sz w:val="22"/>
          <w:szCs w:val="22"/>
        </w:rPr>
      </w:pPr>
    </w:p>
    <w:p w14:paraId="412990E1" w14:textId="77777777" w:rsidR="000D16AF" w:rsidRDefault="000D16AF">
      <w:pPr>
        <w:rPr>
          <w:rFonts w:eastAsia="Times New Roman" w:cstheme="minorHAnsi"/>
          <w:b/>
          <w:bCs/>
          <w:color w:val="111111"/>
          <w:sz w:val="22"/>
          <w:szCs w:val="22"/>
        </w:rPr>
      </w:pPr>
      <w:r>
        <w:rPr>
          <w:rFonts w:eastAsia="Times New Roman" w:cstheme="minorHAnsi"/>
          <w:b/>
          <w:bCs/>
          <w:color w:val="111111"/>
          <w:sz w:val="22"/>
          <w:szCs w:val="22"/>
        </w:rPr>
        <w:br w:type="page"/>
      </w:r>
    </w:p>
    <w:p w14:paraId="2BF34E8B" w14:textId="77777777" w:rsidR="000D16AF" w:rsidRDefault="000D16AF" w:rsidP="000D16AF">
      <w:pPr>
        <w:outlineLvl w:val="2"/>
        <w:rPr>
          <w:rFonts w:eastAsia="Times New Roman" w:cstheme="minorHAnsi"/>
          <w:b/>
          <w:bCs/>
          <w:color w:val="111111"/>
          <w:sz w:val="22"/>
          <w:szCs w:val="22"/>
        </w:rPr>
      </w:pPr>
    </w:p>
    <w:p w14:paraId="2B89F457" w14:textId="77777777" w:rsidR="00E74B7E" w:rsidRDefault="00E74B7E" w:rsidP="00E74B7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Calibri" w:hAnsi="Calibri" w:cs="Calibri"/>
          <w:b/>
          <w:iCs/>
          <w:sz w:val="22"/>
          <w:szCs w:val="22"/>
          <w:u w:val="single"/>
        </w:rPr>
      </w:pPr>
      <w:r>
        <w:rPr>
          <w:rFonts w:ascii="Calibri" w:hAnsi="Calibri" w:cs="Calibri"/>
          <w:b/>
          <w:iCs/>
          <w:sz w:val="22"/>
          <w:szCs w:val="22"/>
          <w:u w:val="single"/>
        </w:rPr>
        <w:t>Airfare</w:t>
      </w:r>
    </w:p>
    <w:p w14:paraId="666F6BA5" w14:textId="77777777" w:rsidR="00E74B7E" w:rsidRPr="008E2538" w:rsidRDefault="00E74B7E" w:rsidP="00E74B7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Calibri" w:hAnsi="Calibri" w:cs="Calibri"/>
          <w:bCs/>
          <w:iCs/>
          <w:sz w:val="22"/>
          <w:szCs w:val="22"/>
        </w:rPr>
      </w:pPr>
      <w:r w:rsidRPr="008E2538">
        <w:rPr>
          <w:rFonts w:ascii="Calibri" w:hAnsi="Calibri" w:cs="Calibri"/>
          <w:bCs/>
          <w:iCs/>
          <w:sz w:val="22"/>
          <w:szCs w:val="22"/>
        </w:rPr>
        <w:t>The Artist prefers to control their own airfare and typically will do a buyout in the contract face or get actual reimbursement.  If for some reason that is not possible, the Artist must approve all airfares before they are purchased.  Flights should be direct (unless they are not available) and should be the shortest duration possible.  All baggage fees will also either be included in the buyout or actual reimbursement can be billed after the event.</w:t>
      </w:r>
    </w:p>
    <w:p w14:paraId="5B818210" w14:textId="77777777" w:rsidR="00E74B7E" w:rsidRDefault="00E74B7E" w:rsidP="00E74B7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Calibri" w:hAnsi="Calibri" w:cs="Calibri"/>
          <w:b/>
          <w:iCs/>
          <w:sz w:val="22"/>
          <w:szCs w:val="22"/>
          <w:u w:val="single"/>
        </w:rPr>
      </w:pPr>
    </w:p>
    <w:p w14:paraId="126799F3" w14:textId="77777777" w:rsidR="00E74B7E" w:rsidRPr="0004249D" w:rsidRDefault="00E74B7E" w:rsidP="00E74B7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Calibri" w:hAnsi="Calibri" w:cs="Calibri"/>
          <w:b/>
          <w:iCs/>
          <w:sz w:val="22"/>
          <w:szCs w:val="22"/>
          <w:u w:val="single"/>
        </w:rPr>
      </w:pPr>
      <w:r w:rsidRPr="0004249D">
        <w:rPr>
          <w:rFonts w:ascii="Calibri" w:hAnsi="Calibri" w:cs="Calibri"/>
          <w:b/>
          <w:iCs/>
          <w:sz w:val="22"/>
          <w:szCs w:val="22"/>
          <w:u w:val="single"/>
        </w:rPr>
        <w:t>Local Ground Transport</w:t>
      </w:r>
    </w:p>
    <w:p w14:paraId="2B89B59A" w14:textId="77777777" w:rsidR="00E74B7E" w:rsidRPr="0004249D" w:rsidRDefault="00E74B7E" w:rsidP="00E74B7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Calibri" w:hAnsi="Calibri" w:cs="Calibri"/>
          <w:iCs/>
          <w:sz w:val="22"/>
          <w:szCs w:val="22"/>
        </w:rPr>
      </w:pPr>
      <w:r w:rsidRPr="0004249D">
        <w:rPr>
          <w:rFonts w:ascii="Calibri" w:hAnsi="Calibri" w:cs="Calibri"/>
          <w:iCs/>
          <w:sz w:val="22"/>
          <w:szCs w:val="22"/>
        </w:rPr>
        <w:t xml:space="preserve">Purchaser shall provide and pay for all local transportation for the Artist (all performers) and their crew. Number of vehicles required shall be coordinated with Artist management and shall accommodate all performers, crew, luggage and necessary equipment. Drivers should be professional and have knowledge of the area.  Drivers are to meet Artist and its personnel at the airport, or other place of arrival and drive Artist and its personnel to the hotel, to the venue for sound check and engagement, to the hotel following sound check and performance, and to the airport or other place of departure. In some cases, a rental car buy out </w:t>
      </w:r>
      <w:r>
        <w:rPr>
          <w:rFonts w:ascii="Calibri" w:hAnsi="Calibri" w:cs="Calibri"/>
          <w:iCs/>
          <w:sz w:val="22"/>
          <w:szCs w:val="22"/>
        </w:rPr>
        <w:t xml:space="preserve">or ride share </w:t>
      </w:r>
      <w:r w:rsidRPr="0004249D">
        <w:rPr>
          <w:rFonts w:ascii="Calibri" w:hAnsi="Calibri" w:cs="Calibri"/>
          <w:iCs/>
          <w:sz w:val="22"/>
          <w:szCs w:val="22"/>
        </w:rPr>
        <w:t xml:space="preserve">option may be available. Please inquire with management if this is a desired option. </w:t>
      </w:r>
    </w:p>
    <w:p w14:paraId="5D08A2DF" w14:textId="77777777" w:rsidR="00E74B7E" w:rsidRDefault="00E74B7E" w:rsidP="00E74B7E">
      <w:pPr>
        <w:outlineLvl w:val="2"/>
        <w:rPr>
          <w:rFonts w:eastAsia="Times New Roman" w:cstheme="minorHAnsi"/>
          <w:b/>
          <w:bCs/>
          <w:color w:val="111111"/>
          <w:sz w:val="22"/>
          <w:szCs w:val="22"/>
          <w:u w:val="single"/>
        </w:rPr>
      </w:pPr>
    </w:p>
    <w:p w14:paraId="2F5D1B41" w14:textId="77777777" w:rsidR="00E74B7E" w:rsidRDefault="00E74B7E" w:rsidP="00E74B7E">
      <w:pPr>
        <w:outlineLvl w:val="2"/>
        <w:rPr>
          <w:rFonts w:eastAsia="Times New Roman" w:cstheme="minorHAnsi"/>
          <w:b/>
          <w:bCs/>
          <w:color w:val="111111"/>
          <w:sz w:val="22"/>
          <w:szCs w:val="22"/>
          <w:u w:val="single"/>
        </w:rPr>
      </w:pPr>
      <w:r>
        <w:rPr>
          <w:rFonts w:eastAsia="Times New Roman" w:cstheme="minorHAnsi"/>
          <w:b/>
          <w:bCs/>
          <w:color w:val="111111"/>
          <w:sz w:val="22"/>
          <w:szCs w:val="22"/>
          <w:u w:val="single"/>
        </w:rPr>
        <w:t>Hotels</w:t>
      </w:r>
    </w:p>
    <w:p w14:paraId="21EB6914" w14:textId="77777777" w:rsidR="00E74B7E" w:rsidRPr="00F462C3" w:rsidRDefault="00E74B7E" w:rsidP="00E74B7E">
      <w:pPr>
        <w:outlineLvl w:val="2"/>
        <w:rPr>
          <w:rFonts w:eastAsia="Times New Roman" w:cstheme="minorHAnsi"/>
          <w:color w:val="111111"/>
          <w:sz w:val="22"/>
          <w:szCs w:val="22"/>
        </w:rPr>
      </w:pPr>
      <w:r w:rsidRPr="00F462C3">
        <w:rPr>
          <w:rFonts w:eastAsia="Times New Roman" w:cstheme="minorHAnsi"/>
          <w:color w:val="111111"/>
          <w:sz w:val="22"/>
          <w:szCs w:val="22"/>
        </w:rPr>
        <w:t xml:space="preserve">If this is a travel date and the contract calls for hotels to be provided, the Artist will typically need seven (7) single rooms at a Holiday Inn level hotel or higher.  The band is not fussy, they just don’t want to catch any bed bugs </w:t>
      </w:r>
      <w:r w:rsidRPr="00F462C3">
        <w:rPr>
          <mc:AlternateContent>
            <mc:Choice Requires="w16se">
              <w:rFonts w:eastAsia="Times New Roman" w:cstheme="minorHAnsi"/>
            </mc:Choice>
            <mc:Fallback>
              <w:rFonts w:ascii="Segoe UI Emoji" w:eastAsia="Segoe UI Emoji" w:hAnsi="Segoe UI Emoji" w:cs="Segoe UI Emoji"/>
            </mc:Fallback>
          </mc:AlternateContent>
          <w:color w:val="111111"/>
          <w:sz w:val="22"/>
          <w:szCs w:val="22"/>
        </w:rPr>
        <mc:AlternateContent>
          <mc:Choice Requires="w16se">
            <w16se:symEx w16se:font="Segoe UI Emoji" w16se:char="1F60A"/>
          </mc:Choice>
          <mc:Fallback>
            <w:t>😊</w:t>
          </mc:Fallback>
        </mc:AlternateContent>
      </w:r>
      <w:r w:rsidRPr="00F462C3">
        <w:rPr>
          <w:rFonts w:eastAsia="Times New Roman" w:cstheme="minorHAnsi"/>
          <w:color w:val="111111"/>
          <w:sz w:val="22"/>
          <w:szCs w:val="22"/>
        </w:rPr>
        <w:t>.  It is preferred that the hotel has complimentary breakfast, internet, a fitness facility, and onsite restaurant or something within walking distance.</w:t>
      </w:r>
      <w:r>
        <w:rPr>
          <w:rFonts w:eastAsia="Times New Roman" w:cstheme="minorHAnsi"/>
          <w:color w:val="111111"/>
          <w:sz w:val="22"/>
          <w:szCs w:val="22"/>
        </w:rPr>
        <w:t xml:space="preserve">  On most travel dates a two (2) night option is necessary for hotels so the Artist can arrive the evening before the show.</w:t>
      </w:r>
    </w:p>
    <w:p w14:paraId="5050FCB9" w14:textId="77777777" w:rsidR="00804522" w:rsidRDefault="00804522" w:rsidP="000D16AF">
      <w:pPr>
        <w:outlineLvl w:val="2"/>
        <w:rPr>
          <w:rFonts w:eastAsia="Times New Roman" w:cstheme="minorHAnsi"/>
          <w:b/>
          <w:bCs/>
          <w:color w:val="111111"/>
          <w:sz w:val="22"/>
          <w:szCs w:val="22"/>
          <w:u w:val="single"/>
        </w:rPr>
      </w:pPr>
    </w:p>
    <w:p w14:paraId="74034483" w14:textId="1A808A94"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Parking Requirements</w:t>
      </w:r>
    </w:p>
    <w:p w14:paraId="3C68587D" w14:textId="77146D4A" w:rsidR="00383113" w:rsidRPr="000D16AF" w:rsidRDefault="0004249D" w:rsidP="000D16AF">
      <w:pPr>
        <w:rPr>
          <w:rFonts w:cstheme="minorHAnsi"/>
          <w:color w:val="111111"/>
          <w:sz w:val="22"/>
          <w:szCs w:val="22"/>
        </w:rPr>
      </w:pPr>
      <w:r>
        <w:rPr>
          <w:rFonts w:cstheme="minorHAnsi"/>
          <w:color w:val="111111"/>
          <w:sz w:val="22"/>
          <w:szCs w:val="22"/>
        </w:rPr>
        <w:t>If Artist is renting a vehicle, p</w:t>
      </w:r>
      <w:r w:rsidR="00383113" w:rsidRPr="000D16AF">
        <w:rPr>
          <w:rFonts w:cstheme="minorHAnsi"/>
          <w:color w:val="111111"/>
          <w:sz w:val="22"/>
          <w:szCs w:val="22"/>
        </w:rPr>
        <w:t xml:space="preserve">arking shall be provided for </w:t>
      </w:r>
      <w:r>
        <w:rPr>
          <w:rFonts w:cstheme="minorHAnsi"/>
          <w:color w:val="111111"/>
          <w:sz w:val="22"/>
          <w:szCs w:val="22"/>
        </w:rPr>
        <w:t xml:space="preserve">all </w:t>
      </w:r>
      <w:r w:rsidR="00383113" w:rsidRPr="000D16AF">
        <w:rPr>
          <w:rFonts w:cstheme="minorHAnsi"/>
          <w:color w:val="111111"/>
          <w:sz w:val="22"/>
          <w:szCs w:val="22"/>
        </w:rPr>
        <w:t>Artist</w:t>
      </w:r>
      <w:r>
        <w:rPr>
          <w:rFonts w:cstheme="minorHAnsi"/>
          <w:color w:val="111111"/>
          <w:sz w:val="22"/>
          <w:szCs w:val="22"/>
        </w:rPr>
        <w:t xml:space="preserve"> vehicles at the venue and/or the hotel</w:t>
      </w:r>
      <w:r w:rsidR="00383113" w:rsidRPr="000D16AF">
        <w:rPr>
          <w:rFonts w:cstheme="minorHAnsi"/>
          <w:color w:val="111111"/>
          <w:sz w:val="22"/>
          <w:szCs w:val="22"/>
        </w:rPr>
        <w:t xml:space="preserve">. Any fees for the designated spaces are the responsibility of the Purchaser. Total number of vehicles and special requirements will be determined during the engagement advance process. </w:t>
      </w:r>
    </w:p>
    <w:p w14:paraId="39086DD0" w14:textId="77777777" w:rsidR="00770DC2" w:rsidRDefault="00770DC2" w:rsidP="000D16AF">
      <w:pPr>
        <w:outlineLvl w:val="2"/>
        <w:rPr>
          <w:rFonts w:eastAsia="Times New Roman" w:cstheme="minorHAnsi"/>
          <w:b/>
          <w:bCs/>
          <w:color w:val="111111"/>
          <w:sz w:val="22"/>
          <w:szCs w:val="22"/>
        </w:rPr>
      </w:pPr>
    </w:p>
    <w:p w14:paraId="0A1799D7" w14:textId="13699A35"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Load in/set up/sound check requirements</w:t>
      </w:r>
    </w:p>
    <w:p w14:paraId="46758C32" w14:textId="259F720F" w:rsidR="00383113" w:rsidRPr="000D16AF" w:rsidRDefault="00383113" w:rsidP="000D16AF">
      <w:pPr>
        <w:rPr>
          <w:rFonts w:cstheme="minorHAnsi"/>
          <w:color w:val="111111"/>
          <w:sz w:val="22"/>
          <w:szCs w:val="22"/>
        </w:rPr>
      </w:pPr>
      <w:r w:rsidRPr="000D16AF">
        <w:rPr>
          <w:rFonts w:cstheme="minorHAnsi"/>
          <w:color w:val="111111"/>
          <w:sz w:val="22"/>
          <w:szCs w:val="22"/>
        </w:rPr>
        <w:t>Artist requires a minimum of 2</w:t>
      </w:r>
      <w:r w:rsidR="004F2E20">
        <w:rPr>
          <w:rFonts w:cstheme="minorHAnsi"/>
          <w:color w:val="111111"/>
          <w:sz w:val="22"/>
          <w:szCs w:val="22"/>
        </w:rPr>
        <w:t xml:space="preserve"> – 3 </w:t>
      </w:r>
      <w:r w:rsidRPr="000D16AF">
        <w:rPr>
          <w:rFonts w:cstheme="minorHAnsi"/>
          <w:color w:val="111111"/>
          <w:sz w:val="22"/>
          <w:szCs w:val="22"/>
        </w:rPr>
        <w:t xml:space="preserve"> hours of set up time. Purchaser shall insure that Artist has access to the venue a minimum of 2 hours prior to an appointed “quiet time” or when the doors are open to the attendees. Please note that the Artist reserves the right to conduct a full, performance volume sound check during this set up time. Artist respectfully requests a 1 hour set up period during a “festival” type engagement. Artist’s equipment set up period typically takes 45 minutes to one hour. We realize that some festival engagements with multiple acts scheduled only allow for a 30 minute change over period. In this scenario, Artist will make every attempt to complete set up in the allotted change over time but require that we perform at least a line check to ensure proper performance standards. </w:t>
      </w:r>
    </w:p>
    <w:p w14:paraId="2025CCDF" w14:textId="77777777" w:rsidR="00770DC2" w:rsidRDefault="00770DC2" w:rsidP="000D16AF">
      <w:pPr>
        <w:outlineLvl w:val="2"/>
        <w:rPr>
          <w:rFonts w:eastAsia="Times New Roman" w:cstheme="minorHAnsi"/>
          <w:b/>
          <w:bCs/>
          <w:color w:val="111111"/>
          <w:sz w:val="22"/>
          <w:szCs w:val="22"/>
        </w:rPr>
      </w:pPr>
    </w:p>
    <w:p w14:paraId="0CF090A6" w14:textId="77777777" w:rsidR="00E74B7E" w:rsidRDefault="00E74B7E">
      <w:pPr>
        <w:rPr>
          <w:rFonts w:eastAsia="Times New Roman" w:cstheme="minorHAnsi"/>
          <w:b/>
          <w:bCs/>
          <w:color w:val="111111"/>
          <w:sz w:val="22"/>
          <w:szCs w:val="22"/>
          <w:u w:val="single"/>
        </w:rPr>
      </w:pPr>
      <w:r>
        <w:rPr>
          <w:rFonts w:eastAsia="Times New Roman" w:cstheme="minorHAnsi"/>
          <w:b/>
          <w:bCs/>
          <w:color w:val="111111"/>
          <w:sz w:val="22"/>
          <w:szCs w:val="22"/>
          <w:u w:val="single"/>
        </w:rPr>
        <w:br w:type="page"/>
      </w:r>
    </w:p>
    <w:p w14:paraId="40F668C2" w14:textId="77777777" w:rsidR="00E74B7E" w:rsidRDefault="00E74B7E" w:rsidP="000D16AF">
      <w:pPr>
        <w:outlineLvl w:val="2"/>
        <w:rPr>
          <w:rFonts w:eastAsia="Times New Roman" w:cstheme="minorHAnsi"/>
          <w:b/>
          <w:bCs/>
          <w:color w:val="111111"/>
          <w:sz w:val="22"/>
          <w:szCs w:val="22"/>
          <w:u w:val="single"/>
        </w:rPr>
      </w:pPr>
    </w:p>
    <w:p w14:paraId="269031C2" w14:textId="03E9F205"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Dressing Room Requirements</w:t>
      </w:r>
    </w:p>
    <w:p w14:paraId="04D19FEB" w14:textId="77777777" w:rsidR="00383113" w:rsidRPr="000D16AF" w:rsidRDefault="00383113" w:rsidP="000D16AF">
      <w:pPr>
        <w:rPr>
          <w:rFonts w:cstheme="minorHAnsi"/>
          <w:color w:val="111111"/>
          <w:sz w:val="22"/>
          <w:szCs w:val="22"/>
        </w:rPr>
      </w:pPr>
      <w:r w:rsidRPr="000D16AF">
        <w:rPr>
          <w:rFonts w:cstheme="minorHAnsi"/>
          <w:color w:val="111111"/>
          <w:sz w:val="22"/>
          <w:szCs w:val="22"/>
        </w:rPr>
        <w:t>When available, a clean dressing room shall be provided for the Artist’s sole use. The room shall either be lockable with a key provided to the band manager, or be watched by a security person. The Artist does not smoke, therefore there shall be no smoking permitted in the dressing room by anyone. The dressing room shall be equipped with the following items for the Artist: </w:t>
      </w:r>
    </w:p>
    <w:p w14:paraId="44D1A6EC" w14:textId="77777777" w:rsidR="004F2E20" w:rsidRDefault="004F2E20" w:rsidP="004F2E20">
      <w:pPr>
        <w:ind w:left="360"/>
        <w:rPr>
          <w:rFonts w:eastAsia="Times New Roman" w:cstheme="minorHAnsi"/>
          <w:color w:val="111111"/>
          <w:sz w:val="22"/>
          <w:szCs w:val="22"/>
        </w:rPr>
      </w:pPr>
    </w:p>
    <w:p w14:paraId="438D5827" w14:textId="77777777" w:rsidR="004F2E20" w:rsidRPr="000D16AF" w:rsidRDefault="004F2E20" w:rsidP="004F2E20">
      <w:pPr>
        <w:numPr>
          <w:ilvl w:val="0"/>
          <w:numId w:val="5"/>
        </w:numPr>
        <w:rPr>
          <w:rFonts w:eastAsia="Times New Roman" w:cstheme="minorHAnsi"/>
          <w:color w:val="111111"/>
          <w:sz w:val="22"/>
          <w:szCs w:val="22"/>
        </w:rPr>
      </w:pPr>
      <w:r w:rsidRPr="000D16AF">
        <w:rPr>
          <w:rFonts w:eastAsia="Times New Roman" w:cstheme="minorHAnsi"/>
          <w:color w:val="111111"/>
          <w:sz w:val="22"/>
          <w:szCs w:val="22"/>
        </w:rPr>
        <w:t>36 bottles of Evian Water (or suitable substitute)</w:t>
      </w:r>
    </w:p>
    <w:p w14:paraId="207BB4E0" w14:textId="77777777" w:rsidR="004F2E20" w:rsidRDefault="004F2E20" w:rsidP="004F2E20">
      <w:pPr>
        <w:numPr>
          <w:ilvl w:val="0"/>
          <w:numId w:val="5"/>
        </w:numPr>
        <w:rPr>
          <w:rFonts w:eastAsia="Times New Roman" w:cstheme="minorHAnsi"/>
          <w:color w:val="111111"/>
          <w:sz w:val="22"/>
          <w:szCs w:val="22"/>
        </w:rPr>
      </w:pPr>
      <w:r w:rsidRPr="000D16AF">
        <w:rPr>
          <w:rFonts w:eastAsia="Times New Roman" w:cstheme="minorHAnsi"/>
          <w:color w:val="111111"/>
          <w:sz w:val="22"/>
          <w:szCs w:val="22"/>
        </w:rPr>
        <w:t>12 Assorted sodas (at least 4 diet)</w:t>
      </w:r>
    </w:p>
    <w:p w14:paraId="44D6ADA5" w14:textId="77777777" w:rsidR="004F2E20" w:rsidRPr="000D16AF" w:rsidRDefault="004F2E20" w:rsidP="004F2E20">
      <w:pPr>
        <w:numPr>
          <w:ilvl w:val="0"/>
          <w:numId w:val="5"/>
        </w:numPr>
        <w:rPr>
          <w:rFonts w:eastAsia="Times New Roman" w:cstheme="minorHAnsi"/>
          <w:color w:val="111111"/>
          <w:sz w:val="22"/>
          <w:szCs w:val="22"/>
        </w:rPr>
      </w:pPr>
      <w:r>
        <w:rPr>
          <w:rFonts w:eastAsia="Times New Roman" w:cstheme="minorHAnsi"/>
          <w:color w:val="111111"/>
          <w:sz w:val="22"/>
          <w:szCs w:val="22"/>
        </w:rPr>
        <w:t>12 Sports Drinks (Gatorade or Powerade)</w:t>
      </w:r>
    </w:p>
    <w:p w14:paraId="342E7508" w14:textId="77777777" w:rsidR="00E74B7E" w:rsidRDefault="004F2E20" w:rsidP="004F2E20">
      <w:pPr>
        <w:pStyle w:val="ListParagraph"/>
        <w:numPr>
          <w:ilvl w:val="0"/>
          <w:numId w:val="5"/>
        </w:numPr>
        <w:rPr>
          <w:rFonts w:eastAsia="Times New Roman" w:cstheme="minorHAnsi"/>
          <w:b/>
          <w:bCs/>
          <w:color w:val="111111"/>
          <w:sz w:val="22"/>
          <w:szCs w:val="22"/>
        </w:rPr>
      </w:pPr>
      <w:r w:rsidRPr="004F2E20">
        <w:rPr>
          <w:rFonts w:eastAsia="Times New Roman" w:cstheme="minorHAnsi"/>
          <w:color w:val="111111"/>
          <w:sz w:val="22"/>
          <w:szCs w:val="22"/>
        </w:rPr>
        <w:t xml:space="preserve">6 clean </w:t>
      </w:r>
      <w:r>
        <w:rPr>
          <w:rFonts w:eastAsia="Times New Roman" w:cstheme="minorHAnsi"/>
          <w:color w:val="111111"/>
          <w:sz w:val="22"/>
          <w:szCs w:val="22"/>
        </w:rPr>
        <w:t>stage</w:t>
      </w:r>
      <w:r w:rsidRPr="004F2E20">
        <w:rPr>
          <w:rFonts w:eastAsia="Times New Roman" w:cstheme="minorHAnsi"/>
          <w:color w:val="111111"/>
          <w:sz w:val="22"/>
          <w:szCs w:val="22"/>
        </w:rPr>
        <w:t xml:space="preserve"> towels</w:t>
      </w:r>
      <w:r w:rsidRPr="004F2E20">
        <w:rPr>
          <w:rFonts w:eastAsia="Times New Roman" w:cstheme="minorHAnsi"/>
          <w:b/>
          <w:bCs/>
          <w:color w:val="111111"/>
          <w:sz w:val="22"/>
          <w:szCs w:val="22"/>
        </w:rPr>
        <w:t xml:space="preserve"> </w:t>
      </w:r>
    </w:p>
    <w:p w14:paraId="21B48487" w14:textId="77777777" w:rsidR="000D16AF" w:rsidRDefault="000D16AF" w:rsidP="000D16AF">
      <w:pPr>
        <w:outlineLvl w:val="2"/>
        <w:rPr>
          <w:rFonts w:eastAsia="Times New Roman" w:cstheme="minorHAnsi"/>
          <w:b/>
          <w:bCs/>
          <w:color w:val="111111"/>
          <w:sz w:val="22"/>
          <w:szCs w:val="22"/>
        </w:rPr>
      </w:pPr>
    </w:p>
    <w:p w14:paraId="14C4BE7B" w14:textId="2D7AF520"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Meal Requirements</w:t>
      </w:r>
    </w:p>
    <w:p w14:paraId="5ACC3BA4" w14:textId="27E5027B" w:rsidR="00383113" w:rsidRPr="000D16AF" w:rsidRDefault="00383113" w:rsidP="000D16AF">
      <w:pPr>
        <w:rPr>
          <w:rFonts w:cstheme="minorHAnsi"/>
          <w:color w:val="111111"/>
          <w:sz w:val="22"/>
          <w:szCs w:val="22"/>
        </w:rPr>
      </w:pPr>
      <w:r w:rsidRPr="000D16AF">
        <w:rPr>
          <w:rFonts w:cstheme="minorHAnsi"/>
          <w:color w:val="111111"/>
          <w:sz w:val="22"/>
          <w:szCs w:val="22"/>
        </w:rPr>
        <w:t xml:space="preserve">Artist respectfully requests meal options for all performers and crew for consumption before or after the performance. </w:t>
      </w:r>
      <w:r w:rsidR="0097420E" w:rsidRPr="000D16AF">
        <w:rPr>
          <w:rFonts w:cstheme="minorHAnsi"/>
          <w:color w:val="111111"/>
          <w:sz w:val="22"/>
          <w:szCs w:val="22"/>
        </w:rPr>
        <w:t xml:space="preserve">Healthy options are certainly appreciated like a protein like grilled chicken, fish or beef with a vegetable, starch and/or salad option.  </w:t>
      </w:r>
      <w:r w:rsidRPr="000D16AF">
        <w:rPr>
          <w:rFonts w:cstheme="minorHAnsi"/>
          <w:color w:val="111111"/>
          <w:sz w:val="22"/>
          <w:szCs w:val="22"/>
        </w:rPr>
        <w:t xml:space="preserve">Items such as sandwiches, pizza, </w:t>
      </w:r>
      <w:r w:rsidR="0097420E" w:rsidRPr="000D16AF">
        <w:rPr>
          <w:rFonts w:cstheme="minorHAnsi"/>
          <w:color w:val="111111"/>
          <w:sz w:val="22"/>
          <w:szCs w:val="22"/>
        </w:rPr>
        <w:t>or food</w:t>
      </w:r>
      <w:r w:rsidRPr="000D16AF">
        <w:rPr>
          <w:rFonts w:cstheme="minorHAnsi"/>
          <w:color w:val="111111"/>
          <w:sz w:val="22"/>
          <w:szCs w:val="22"/>
        </w:rPr>
        <w:t xml:space="preserve"> tickets or vouchers are acceptable during festival performances. </w:t>
      </w:r>
    </w:p>
    <w:p w14:paraId="54D027A7" w14:textId="77777777" w:rsidR="00770DC2" w:rsidRDefault="00770DC2" w:rsidP="000D16AF">
      <w:pPr>
        <w:outlineLvl w:val="2"/>
        <w:rPr>
          <w:rFonts w:eastAsia="Times New Roman" w:cstheme="minorHAnsi"/>
          <w:b/>
          <w:bCs/>
          <w:color w:val="111111"/>
          <w:sz w:val="22"/>
          <w:szCs w:val="22"/>
        </w:rPr>
      </w:pPr>
    </w:p>
    <w:p w14:paraId="6818DCF1" w14:textId="508E2129"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Opening Acts</w:t>
      </w:r>
    </w:p>
    <w:p w14:paraId="1CE0E5A4" w14:textId="77777777" w:rsidR="00383113" w:rsidRPr="000D16AF" w:rsidRDefault="00383113" w:rsidP="000D16AF">
      <w:pPr>
        <w:rPr>
          <w:rFonts w:cstheme="minorHAnsi"/>
          <w:color w:val="111111"/>
          <w:sz w:val="22"/>
          <w:szCs w:val="22"/>
        </w:rPr>
      </w:pPr>
      <w:r w:rsidRPr="000D16AF">
        <w:rPr>
          <w:rFonts w:cstheme="minorHAnsi"/>
          <w:color w:val="111111"/>
          <w:sz w:val="22"/>
          <w:szCs w:val="22"/>
        </w:rPr>
        <w:t>If the Artist is to perform with an opening act, the Artist prefers to contact the opening act one week prior to the show to go over equipment concerns and set lists to ensure that duplicate songs are not performed throughout the event. It is understood that if the Artist is the Headline Act, that Artist will have full opportunity for a complete sound check and that the opening act(s) will wait until sound check and stage set up are complete before setting up their equipment. </w:t>
      </w:r>
    </w:p>
    <w:p w14:paraId="2F3D8FE4" w14:textId="77777777" w:rsidR="00770DC2" w:rsidRDefault="00770DC2" w:rsidP="000D16AF">
      <w:pPr>
        <w:outlineLvl w:val="2"/>
        <w:rPr>
          <w:rFonts w:eastAsia="Times New Roman" w:cstheme="minorHAnsi"/>
          <w:b/>
          <w:bCs/>
          <w:color w:val="111111"/>
          <w:sz w:val="22"/>
          <w:szCs w:val="22"/>
        </w:rPr>
      </w:pPr>
    </w:p>
    <w:p w14:paraId="7AD6811E" w14:textId="11561A59"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t>Promotion</w:t>
      </w:r>
    </w:p>
    <w:p w14:paraId="5B4DF66F" w14:textId="77777777" w:rsidR="004F2E20" w:rsidRPr="000D16AF" w:rsidRDefault="004F2E20" w:rsidP="004F2E20">
      <w:pPr>
        <w:rPr>
          <w:rFonts w:cstheme="minorHAnsi"/>
          <w:color w:val="111111"/>
          <w:sz w:val="22"/>
          <w:szCs w:val="22"/>
        </w:rPr>
      </w:pPr>
      <w:r w:rsidRPr="000D16AF">
        <w:rPr>
          <w:rFonts w:cstheme="minorHAnsi"/>
          <w:color w:val="111111"/>
          <w:sz w:val="22"/>
          <w:szCs w:val="22"/>
        </w:rPr>
        <w:t xml:space="preserve">In any print or internet advertisement, the Artist prefers that a band picture be used with the band logo. The Artist is happy to provide this media to the Purchaser. Please reach out to </w:t>
      </w:r>
      <w:r>
        <w:rPr>
          <w:rFonts w:cstheme="minorHAnsi"/>
          <w:color w:val="111111"/>
          <w:sz w:val="22"/>
          <w:szCs w:val="22"/>
        </w:rPr>
        <w:t xml:space="preserve">both Mary Capadosa </w:t>
      </w:r>
      <w:hyperlink r:id="rId12" w:history="1">
        <w:r w:rsidRPr="0008449D">
          <w:rPr>
            <w:rStyle w:val="Hyperlink"/>
            <w:rFonts w:cstheme="minorHAnsi"/>
            <w:sz w:val="22"/>
            <w:szCs w:val="22"/>
          </w:rPr>
          <w:t>dcassistant@magevents.com</w:t>
        </w:r>
      </w:hyperlink>
      <w:r>
        <w:rPr>
          <w:rFonts w:cstheme="minorHAnsi"/>
          <w:color w:val="111111"/>
          <w:sz w:val="22"/>
          <w:szCs w:val="22"/>
        </w:rPr>
        <w:t xml:space="preserve"> and Dan Abondano</w:t>
      </w:r>
      <w:r w:rsidRPr="000D16AF">
        <w:rPr>
          <w:rFonts w:cstheme="minorHAnsi"/>
          <w:color w:val="111111"/>
          <w:sz w:val="22"/>
          <w:szCs w:val="22"/>
        </w:rPr>
        <w:t xml:space="preserve"> at</w:t>
      </w:r>
      <w:r>
        <w:rPr>
          <w:rFonts w:cstheme="minorHAnsi"/>
          <w:color w:val="111111"/>
          <w:sz w:val="22"/>
          <w:szCs w:val="22"/>
        </w:rPr>
        <w:t xml:space="preserve"> </w:t>
      </w:r>
      <w:hyperlink r:id="rId13" w:history="1">
        <w:r w:rsidRPr="0008449D">
          <w:rPr>
            <w:rStyle w:val="Hyperlink"/>
            <w:rFonts w:cstheme="minorHAnsi"/>
            <w:sz w:val="22"/>
            <w:szCs w:val="22"/>
          </w:rPr>
          <w:t>marketing@magevents.com</w:t>
        </w:r>
      </w:hyperlink>
      <w:r>
        <w:rPr>
          <w:rFonts w:cstheme="minorHAnsi"/>
          <w:color w:val="111111"/>
          <w:sz w:val="22"/>
          <w:szCs w:val="22"/>
        </w:rPr>
        <w:t xml:space="preserve"> for </w:t>
      </w:r>
      <w:r w:rsidRPr="000D16AF">
        <w:rPr>
          <w:rFonts w:cstheme="minorHAnsi"/>
          <w:color w:val="111111"/>
          <w:sz w:val="22"/>
          <w:szCs w:val="22"/>
        </w:rPr>
        <w:t>the latest marketing assets. </w:t>
      </w:r>
    </w:p>
    <w:p w14:paraId="2DAA701A" w14:textId="77777777" w:rsidR="00770DC2" w:rsidRDefault="00770DC2" w:rsidP="000D16AF">
      <w:pPr>
        <w:outlineLvl w:val="2"/>
        <w:rPr>
          <w:rFonts w:eastAsia="Times New Roman" w:cstheme="minorHAnsi"/>
          <w:b/>
          <w:bCs/>
          <w:color w:val="111111"/>
          <w:sz w:val="22"/>
          <w:szCs w:val="22"/>
        </w:rPr>
      </w:pPr>
    </w:p>
    <w:p w14:paraId="0A0C59F0" w14:textId="77777777" w:rsidR="00E74B7E" w:rsidRDefault="00E74B7E">
      <w:pPr>
        <w:rPr>
          <w:rFonts w:eastAsia="Times New Roman" w:cstheme="minorHAnsi"/>
          <w:b/>
          <w:bCs/>
          <w:color w:val="111111"/>
          <w:sz w:val="22"/>
          <w:szCs w:val="22"/>
          <w:u w:val="single"/>
        </w:rPr>
      </w:pPr>
      <w:r>
        <w:rPr>
          <w:rFonts w:eastAsia="Times New Roman" w:cstheme="minorHAnsi"/>
          <w:b/>
          <w:bCs/>
          <w:color w:val="111111"/>
          <w:sz w:val="22"/>
          <w:szCs w:val="22"/>
          <w:u w:val="single"/>
        </w:rPr>
        <w:br w:type="page"/>
      </w:r>
    </w:p>
    <w:p w14:paraId="169532B7" w14:textId="39BC5B6E" w:rsidR="00383113" w:rsidRPr="00770DC2" w:rsidRDefault="00383113" w:rsidP="000D16AF">
      <w:pPr>
        <w:outlineLvl w:val="2"/>
        <w:rPr>
          <w:rFonts w:eastAsia="Times New Roman" w:cstheme="minorHAnsi"/>
          <w:b/>
          <w:bCs/>
          <w:color w:val="111111"/>
          <w:sz w:val="22"/>
          <w:szCs w:val="22"/>
          <w:u w:val="single"/>
        </w:rPr>
      </w:pPr>
      <w:r w:rsidRPr="00770DC2">
        <w:rPr>
          <w:rFonts w:eastAsia="Times New Roman" w:cstheme="minorHAnsi"/>
          <w:b/>
          <w:bCs/>
          <w:color w:val="111111"/>
          <w:sz w:val="22"/>
          <w:szCs w:val="22"/>
          <w:u w:val="single"/>
        </w:rPr>
        <w:lastRenderedPageBreak/>
        <w:t>Cancellation Policy</w:t>
      </w:r>
    </w:p>
    <w:p w14:paraId="74C74C47" w14:textId="45D31431" w:rsidR="00383113" w:rsidRPr="000D16AF" w:rsidRDefault="00383113" w:rsidP="000D16AF">
      <w:pPr>
        <w:rPr>
          <w:rFonts w:cstheme="minorHAnsi"/>
          <w:color w:val="111111"/>
          <w:sz w:val="22"/>
          <w:szCs w:val="22"/>
        </w:rPr>
      </w:pPr>
      <w:r w:rsidRPr="000D16AF">
        <w:rPr>
          <w:rFonts w:cstheme="minorHAnsi"/>
          <w:color w:val="111111"/>
          <w:sz w:val="22"/>
          <w:szCs w:val="22"/>
        </w:rPr>
        <w:t xml:space="preserve">If the Production(s) is/are canceled by the Purchaser for any reason more than one hundred eighty (180) days prior to the event date, the deposit will be nonrefundable unless an event of equal value can be secured upon written notice of cancellation by Purchaser. Artist will make every attempt in good faith to secure a replacement event. In the event that a replacement event is secured of equal value, Purchaser will be entitled to a refund of all monies paid less </w:t>
      </w:r>
      <w:r w:rsidR="0097420E" w:rsidRPr="000D16AF">
        <w:rPr>
          <w:rFonts w:cstheme="minorHAnsi"/>
          <w:color w:val="111111"/>
          <w:sz w:val="22"/>
          <w:szCs w:val="22"/>
        </w:rPr>
        <w:t>fifteen</w:t>
      </w:r>
      <w:r w:rsidRPr="000D16AF">
        <w:rPr>
          <w:rFonts w:cstheme="minorHAnsi"/>
          <w:color w:val="111111"/>
          <w:sz w:val="22"/>
          <w:szCs w:val="22"/>
        </w:rPr>
        <w:t xml:space="preserve"> (1</w:t>
      </w:r>
      <w:r w:rsidR="0097420E" w:rsidRPr="000D16AF">
        <w:rPr>
          <w:rFonts w:cstheme="minorHAnsi"/>
          <w:color w:val="111111"/>
          <w:sz w:val="22"/>
          <w:szCs w:val="22"/>
        </w:rPr>
        <w:t>5</w:t>
      </w:r>
      <w:r w:rsidRPr="000D16AF">
        <w:rPr>
          <w:rFonts w:cstheme="minorHAnsi"/>
          <w:color w:val="111111"/>
          <w:sz w:val="22"/>
          <w:szCs w:val="22"/>
        </w:rPr>
        <w:t xml:space="preserve">%) percent of the agreement price which will be non-refundable and shall serve as an administrative fee. If the Production(s) is/are cancelled by the Purchaser for any reason within one hundred eighty (180) days prior to the event, the remaining balance due on the Agreement will be due unless the Artist secures a performance of equal or greater value for that same date and time. The Purchaser will be responsible for the difference in Agreement prices if the value of the new agreement is less than the original plus an administrative fee equal to </w:t>
      </w:r>
      <w:r w:rsidR="0097420E" w:rsidRPr="000D16AF">
        <w:rPr>
          <w:rFonts w:cstheme="minorHAnsi"/>
          <w:color w:val="111111"/>
          <w:sz w:val="22"/>
          <w:szCs w:val="22"/>
        </w:rPr>
        <w:t>fifteen</w:t>
      </w:r>
      <w:r w:rsidRPr="000D16AF">
        <w:rPr>
          <w:rFonts w:cstheme="minorHAnsi"/>
          <w:color w:val="111111"/>
          <w:sz w:val="22"/>
          <w:szCs w:val="22"/>
        </w:rPr>
        <w:t xml:space="preserve"> (1</w:t>
      </w:r>
      <w:r w:rsidR="0097420E" w:rsidRPr="000D16AF">
        <w:rPr>
          <w:rFonts w:cstheme="minorHAnsi"/>
          <w:color w:val="111111"/>
          <w:sz w:val="22"/>
          <w:szCs w:val="22"/>
        </w:rPr>
        <w:t>5</w:t>
      </w:r>
      <w:r w:rsidRPr="000D16AF">
        <w:rPr>
          <w:rFonts w:cstheme="minorHAnsi"/>
          <w:color w:val="111111"/>
          <w:sz w:val="22"/>
          <w:szCs w:val="22"/>
        </w:rPr>
        <w:t>%) percent of the total agreement price.</w:t>
      </w:r>
    </w:p>
    <w:p w14:paraId="128C4F21" w14:textId="77777777" w:rsidR="000D16AF" w:rsidRDefault="000D16AF" w:rsidP="000D16AF">
      <w:pPr>
        <w:outlineLvl w:val="2"/>
        <w:rPr>
          <w:rFonts w:eastAsia="Times New Roman" w:cstheme="minorHAnsi"/>
          <w:b/>
          <w:bCs/>
          <w:color w:val="111111"/>
          <w:sz w:val="22"/>
          <w:szCs w:val="22"/>
        </w:rPr>
      </w:pPr>
    </w:p>
    <w:p w14:paraId="1CC629AB" w14:textId="2029DEB1" w:rsidR="00383113" w:rsidRPr="00D8171B" w:rsidRDefault="00383113" w:rsidP="000D16AF">
      <w:pPr>
        <w:outlineLvl w:val="2"/>
        <w:rPr>
          <w:rFonts w:eastAsia="Times New Roman" w:cstheme="minorHAnsi"/>
          <w:b/>
          <w:bCs/>
          <w:color w:val="111111"/>
          <w:sz w:val="22"/>
          <w:szCs w:val="22"/>
          <w:u w:val="single"/>
        </w:rPr>
      </w:pPr>
      <w:r w:rsidRPr="00D8171B">
        <w:rPr>
          <w:rFonts w:eastAsia="Times New Roman" w:cstheme="minorHAnsi"/>
          <w:b/>
          <w:bCs/>
          <w:color w:val="111111"/>
          <w:sz w:val="22"/>
          <w:szCs w:val="22"/>
          <w:u w:val="single"/>
        </w:rPr>
        <w:t>Rain/Shine/Safety Policy</w:t>
      </w:r>
    </w:p>
    <w:p w14:paraId="793951EB" w14:textId="13B9CA95" w:rsidR="00383113" w:rsidRPr="000D16AF" w:rsidRDefault="00383113" w:rsidP="000D16AF">
      <w:pPr>
        <w:rPr>
          <w:rFonts w:cstheme="minorHAnsi"/>
          <w:color w:val="111111"/>
          <w:sz w:val="22"/>
          <w:szCs w:val="22"/>
        </w:rPr>
      </w:pPr>
      <w:r w:rsidRPr="000D16AF">
        <w:rPr>
          <w:rFonts w:cstheme="minorHAnsi"/>
          <w:color w:val="111111"/>
          <w:sz w:val="22"/>
          <w:szCs w:val="22"/>
        </w:rPr>
        <w:t>It is understood that this agreement is rain or shine. The Artist’s compensation is in no way affected by inclement weather. For outdoor performances, the Purchaser shall provide overhead shelter, free of leaks, for set up area. The Artist reserves the right, in good faith, to stop or cancel the performance should the weather pose a potential danger to the Artist, the equipment or the audience. Every effort will be made to continue the performance to the contracted end time. However, safety is paramount in all decisions and the Artist shall not perform in unsafe conditions. Specifically, outdoor performances shall not be performed if lightning is present or if rainy or other wet conditions may give rise to electrical shock. The Artist’s compensation shall in no way be affected by any cancellations or delays in performance due to weather or unsafe conditions.</w:t>
      </w:r>
      <w:r w:rsidR="0097420E" w:rsidRPr="000D16AF">
        <w:rPr>
          <w:rFonts w:cstheme="minorHAnsi"/>
          <w:color w:val="111111"/>
          <w:sz w:val="22"/>
          <w:szCs w:val="22"/>
        </w:rPr>
        <w:t xml:space="preserve">  The final call with regard to safety shall always be with the Artist.  We are here to work, but also want to make it home in one piece with all our equipment intact.</w:t>
      </w:r>
    </w:p>
    <w:p w14:paraId="10E0C6FB" w14:textId="77777777" w:rsidR="00D8171B" w:rsidRDefault="00D8171B" w:rsidP="000D16AF">
      <w:pPr>
        <w:outlineLvl w:val="2"/>
        <w:rPr>
          <w:rFonts w:eastAsia="Times New Roman" w:cstheme="minorHAnsi"/>
          <w:b/>
          <w:bCs/>
          <w:color w:val="111111"/>
          <w:sz w:val="22"/>
          <w:szCs w:val="22"/>
        </w:rPr>
      </w:pPr>
    </w:p>
    <w:p w14:paraId="2708AB8B" w14:textId="1A3E399B" w:rsidR="00383113" w:rsidRPr="00D8171B" w:rsidRDefault="00383113" w:rsidP="000D16AF">
      <w:pPr>
        <w:outlineLvl w:val="2"/>
        <w:rPr>
          <w:rFonts w:eastAsia="Times New Roman" w:cstheme="minorHAnsi"/>
          <w:b/>
          <w:bCs/>
          <w:color w:val="111111"/>
          <w:sz w:val="22"/>
          <w:szCs w:val="22"/>
          <w:u w:val="single"/>
        </w:rPr>
      </w:pPr>
      <w:r w:rsidRPr="00D8171B">
        <w:rPr>
          <w:rFonts w:eastAsia="Times New Roman" w:cstheme="minorHAnsi"/>
          <w:b/>
          <w:bCs/>
          <w:color w:val="111111"/>
          <w:sz w:val="22"/>
          <w:szCs w:val="22"/>
          <w:u w:val="single"/>
        </w:rPr>
        <w:t>Stage Requirements</w:t>
      </w:r>
    </w:p>
    <w:p w14:paraId="12A9C10D" w14:textId="0AD08444" w:rsidR="00383113" w:rsidRPr="000D16AF" w:rsidRDefault="00383113" w:rsidP="000D16AF">
      <w:pPr>
        <w:rPr>
          <w:rFonts w:cstheme="minorHAnsi"/>
          <w:color w:val="111111"/>
          <w:sz w:val="22"/>
          <w:szCs w:val="22"/>
        </w:rPr>
      </w:pPr>
      <w:r w:rsidRPr="000D16AF">
        <w:rPr>
          <w:rFonts w:cstheme="minorHAnsi"/>
          <w:color w:val="111111"/>
          <w:sz w:val="22"/>
          <w:szCs w:val="22"/>
        </w:rPr>
        <w:t xml:space="preserve">Purchaser shall provide a stage </w:t>
      </w:r>
      <w:r w:rsidR="0097420E" w:rsidRPr="000D16AF">
        <w:rPr>
          <w:rFonts w:cstheme="minorHAnsi"/>
          <w:color w:val="111111"/>
          <w:sz w:val="22"/>
          <w:szCs w:val="22"/>
        </w:rPr>
        <w:t>with a minimum size of</w:t>
      </w:r>
      <w:r w:rsidRPr="000D16AF">
        <w:rPr>
          <w:rFonts w:cstheme="minorHAnsi"/>
          <w:color w:val="111111"/>
          <w:sz w:val="22"/>
          <w:szCs w:val="22"/>
        </w:rPr>
        <w:t xml:space="preserve"> 20’ wide by 16’ deep for the performance. </w:t>
      </w:r>
      <w:r w:rsidR="0097420E" w:rsidRPr="000D16AF">
        <w:rPr>
          <w:rFonts w:cstheme="minorHAnsi"/>
          <w:color w:val="111111"/>
          <w:sz w:val="22"/>
          <w:szCs w:val="22"/>
        </w:rPr>
        <w:t>If available, the preferred size is</w:t>
      </w:r>
      <w:r w:rsidRPr="000D16AF">
        <w:rPr>
          <w:rFonts w:cstheme="minorHAnsi"/>
          <w:color w:val="111111"/>
          <w:sz w:val="22"/>
          <w:szCs w:val="22"/>
        </w:rPr>
        <w:t xml:space="preserve"> 24’ wide by 16’ deep. </w:t>
      </w:r>
      <w:r w:rsidR="0097420E" w:rsidRPr="000D16AF">
        <w:rPr>
          <w:rFonts w:cstheme="minorHAnsi"/>
          <w:color w:val="111111"/>
          <w:sz w:val="22"/>
          <w:szCs w:val="22"/>
        </w:rPr>
        <w:t xml:space="preserve">  When available, two 8’ x 8’ risers are appreciated for the drummer and the keyboard player.  </w:t>
      </w:r>
      <w:r w:rsidRPr="000D16AF">
        <w:rPr>
          <w:rFonts w:cstheme="minorHAnsi"/>
          <w:color w:val="111111"/>
          <w:sz w:val="22"/>
          <w:szCs w:val="22"/>
        </w:rPr>
        <w:t>The Purchaser will provide security to ensure that the Artist’s equipment is safe during nonperformance periods. The Purchaser will also provide security to prevent audience from coming on stage during the performance unless authorized by the Artist. </w:t>
      </w:r>
    </w:p>
    <w:p w14:paraId="5E7C98F2" w14:textId="77777777" w:rsidR="00D8171B" w:rsidRDefault="00D8171B" w:rsidP="000D16AF">
      <w:pPr>
        <w:outlineLvl w:val="2"/>
        <w:rPr>
          <w:rFonts w:eastAsia="Times New Roman" w:cstheme="minorHAnsi"/>
          <w:b/>
          <w:bCs/>
          <w:color w:val="111111"/>
          <w:sz w:val="22"/>
          <w:szCs w:val="22"/>
        </w:rPr>
      </w:pPr>
      <w:bookmarkStart w:id="0" w:name="OLE_LINK2"/>
    </w:p>
    <w:p w14:paraId="5A913C54" w14:textId="77777777" w:rsidR="00D8171B" w:rsidRDefault="00D8171B">
      <w:pPr>
        <w:rPr>
          <w:rFonts w:eastAsia="Times New Roman" w:cstheme="minorHAnsi"/>
          <w:b/>
          <w:bCs/>
          <w:color w:val="111111"/>
          <w:sz w:val="22"/>
          <w:szCs w:val="22"/>
        </w:rPr>
      </w:pPr>
      <w:r>
        <w:rPr>
          <w:rFonts w:eastAsia="Times New Roman" w:cstheme="minorHAnsi"/>
          <w:b/>
          <w:bCs/>
          <w:color w:val="111111"/>
          <w:sz w:val="22"/>
          <w:szCs w:val="22"/>
        </w:rPr>
        <w:br w:type="page"/>
      </w:r>
    </w:p>
    <w:p w14:paraId="53018418" w14:textId="77777777" w:rsidR="00D8171B" w:rsidRDefault="00D8171B" w:rsidP="000D16AF">
      <w:pPr>
        <w:outlineLvl w:val="2"/>
        <w:rPr>
          <w:rFonts w:eastAsia="Times New Roman" w:cstheme="minorHAnsi"/>
          <w:b/>
          <w:bCs/>
          <w:color w:val="111111"/>
          <w:sz w:val="22"/>
          <w:szCs w:val="22"/>
        </w:rPr>
      </w:pPr>
    </w:p>
    <w:p w14:paraId="55CA471D" w14:textId="475BA7ED" w:rsidR="003F4E20" w:rsidRPr="003F4E20" w:rsidRDefault="003F4E20" w:rsidP="004F2E20">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Calibri" w:hAnsi="Calibri" w:cs="Calibri"/>
          <w:b/>
          <w:iCs/>
          <w:sz w:val="22"/>
          <w:szCs w:val="22"/>
          <w:u w:val="single"/>
        </w:rPr>
      </w:pPr>
      <w:r w:rsidRPr="003F4E20">
        <w:rPr>
          <w:rFonts w:ascii="Calibri" w:hAnsi="Calibri" w:cs="Calibri"/>
          <w:b/>
          <w:iCs/>
          <w:sz w:val="22"/>
          <w:szCs w:val="22"/>
          <w:u w:val="single"/>
        </w:rPr>
        <w:t>Minimum FOH Sound System Requirements</w:t>
      </w:r>
    </w:p>
    <w:p w14:paraId="4C16F5A8" w14:textId="77777777" w:rsidR="003F4E20" w:rsidRPr="003F4E20" w:rsidRDefault="003F4E20" w:rsidP="004F2E20">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
          <w:iCs/>
          <w:sz w:val="22"/>
          <w:szCs w:val="22"/>
        </w:rPr>
      </w:pPr>
      <w:r w:rsidRPr="003F4E20">
        <w:rPr>
          <w:rFonts w:ascii="Calibri" w:hAnsi="Calibri" w:cs="Calibri"/>
          <w:b/>
          <w:iCs/>
          <w:sz w:val="22"/>
          <w:szCs w:val="22"/>
        </w:rPr>
        <w:t>ALL EQUIPMENT MUST BE TESTED AND IN PROPER WORKING ORDER</w:t>
      </w:r>
    </w:p>
    <w:p w14:paraId="27DB0ADF" w14:textId="77777777" w:rsidR="003F4E20" w:rsidRPr="003F4E20" w:rsidRDefault="003F4E20" w:rsidP="004F2E20">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iCs/>
          <w:sz w:val="22"/>
          <w:szCs w:val="22"/>
        </w:rPr>
      </w:pPr>
      <w:r w:rsidRPr="003F4E20">
        <w:rPr>
          <w:rFonts w:ascii="Calibri" w:hAnsi="Calibri" w:cs="Calibri"/>
          <w:iCs/>
          <w:sz w:val="22"/>
          <w:szCs w:val="22"/>
        </w:rPr>
        <w:t>If the Purchaser is providing a Front-Of-House sound system for the Artist’s performance, the Artist shall approve the system and the equipment at least 2 weeks prior to the show.  If the system is not sufficient to meet the Artist’s minimum requirements the Purchaser shall cover the expense for the Artist to rent a suitable system.  The Artist travels with a FOH Audio Engineer.  Additional technicians hired by the Purchaser must be qualified and have adequate experience running live sound for musical performances.</w:t>
      </w:r>
    </w:p>
    <w:p w14:paraId="193CC283" w14:textId="77777777" w:rsidR="003F4E20" w:rsidRPr="003F4E20" w:rsidRDefault="003F4E20" w:rsidP="004F2E20">
      <w:pPr>
        <w:tabs>
          <w:tab w:val="left" w:pos="720"/>
          <w:tab w:val="left" w:pos="1440"/>
          <w:tab w:val="left" w:pos="1620"/>
          <w:tab w:val="left" w:pos="1800"/>
          <w:tab w:val="left" w:pos="2880"/>
          <w:tab w:val="left" w:pos="3600"/>
          <w:tab w:val="left" w:pos="4320"/>
          <w:tab w:val="left" w:pos="5040"/>
          <w:tab w:val="left" w:pos="5760"/>
          <w:tab w:val="left" w:pos="6480"/>
          <w:tab w:val="left" w:pos="7200"/>
          <w:tab w:val="left" w:pos="7920"/>
          <w:tab w:val="left" w:pos="8640"/>
        </w:tabs>
        <w:rPr>
          <w:rFonts w:ascii="Calibri" w:hAnsi="Calibri" w:cs="Calibri"/>
          <w:iCs/>
          <w:sz w:val="22"/>
          <w:szCs w:val="22"/>
        </w:rPr>
      </w:pPr>
    </w:p>
    <w:p w14:paraId="4AFEE997" w14:textId="77777777" w:rsidR="003F4E20" w:rsidRPr="003F4E20" w:rsidRDefault="003F4E20" w:rsidP="004F2E20">
      <w:pPr>
        <w:numPr>
          <w:ilvl w:val="0"/>
          <w:numId w:val="9"/>
        </w:numPr>
        <w:tabs>
          <w:tab w:val="left" w:pos="720"/>
          <w:tab w:val="left" w:pos="1440"/>
          <w:tab w:val="left" w:pos="1620"/>
          <w:tab w:val="left" w:pos="180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4 separate 20 amp circuits for stage, power amps and lights</w:t>
      </w:r>
    </w:p>
    <w:p w14:paraId="30542311" w14:textId="77777777" w:rsidR="003F4E20" w:rsidRPr="003F4E20" w:rsidRDefault="003F4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1 separate 20 amp circuit for the mix site</w:t>
      </w:r>
    </w:p>
    <w:p w14:paraId="26D21B85" w14:textId="77777777" w:rsidR="003F4E20" w:rsidRPr="003F4E20" w:rsidRDefault="003F4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A minimum 6’ x 6’ unobstructed area for the mix site in front of the stage</w:t>
      </w:r>
    </w:p>
    <w:p w14:paraId="09B98728" w14:textId="77777777" w:rsidR="003F4E20" w:rsidRPr="003F4E20" w:rsidRDefault="003F4E20" w:rsidP="004F2E20">
      <w:pPr>
        <w:pStyle w:val="ListParagraph"/>
        <w:numPr>
          <w:ilvl w:val="0"/>
          <w:numId w:val="9"/>
        </w:numPr>
        <w:ind w:left="1440" w:hanging="720"/>
        <w:rPr>
          <w:rFonts w:eastAsia="Times New Roman" w:cstheme="minorHAnsi"/>
          <w:color w:val="111111"/>
          <w:sz w:val="22"/>
          <w:szCs w:val="22"/>
        </w:rPr>
      </w:pPr>
      <w:r w:rsidRPr="003F4E20">
        <w:rPr>
          <w:rFonts w:eastAsia="Times New Roman" w:cstheme="minorHAnsi"/>
          <w:color w:val="111111"/>
          <w:sz w:val="22"/>
          <w:szCs w:val="22"/>
        </w:rPr>
        <w:t>32 channel minimum digital front of house mixing console. Midas M32, Behringer X32 are preferred as we will pre-load our scene into the system. If these consoles are unavailable, please contact Artist management for additional specifications</w:t>
      </w:r>
    </w:p>
    <w:p w14:paraId="0CB50334" w14:textId="77777777" w:rsidR="003F4E20" w:rsidRPr="003F4E20" w:rsidRDefault="003F4E20" w:rsidP="004F2E20">
      <w:pPr>
        <w:numPr>
          <w:ilvl w:val="0"/>
          <w:numId w:val="9"/>
        </w:numPr>
        <w:tabs>
          <w:tab w:val="left" w:pos="720"/>
          <w:tab w:val="left" w:pos="1440"/>
          <w:tab w:val="left" w:pos="1800"/>
          <w:tab w:val="left" w:pos="2160"/>
          <w:tab w:val="left" w:pos="234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1 stereo crossover</w:t>
      </w:r>
    </w:p>
    <w:p w14:paraId="1748A8A0" w14:textId="77777777" w:rsidR="003F4E20" w:rsidRPr="003F4E20" w:rsidRDefault="003F4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4 1,000-watt power amps (more if applicable to the venue)</w:t>
      </w:r>
    </w:p>
    <w:p w14:paraId="5979C795" w14:textId="77777777" w:rsidR="003F4E20" w:rsidRPr="003F4E20" w:rsidRDefault="003F4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4 mid-high speakers and 4 sub-woofers (more if applicable to the venue)</w:t>
      </w:r>
    </w:p>
    <w:p w14:paraId="2FEA8795" w14:textId="77777777" w:rsidR="003F4E20" w:rsidRPr="003F4E20" w:rsidRDefault="003F4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3F4E20">
        <w:rPr>
          <w:rFonts w:ascii="Calibri" w:hAnsi="Calibri" w:cs="Calibri"/>
          <w:iCs/>
          <w:sz w:val="22"/>
          <w:szCs w:val="22"/>
        </w:rPr>
        <w:t>2 mid-high center fill speakers (more if applicable to the venue)</w:t>
      </w:r>
    </w:p>
    <w:p w14:paraId="4B81B1C3" w14:textId="77777777" w:rsidR="004F2E20" w:rsidRPr="00C94086" w:rsidRDefault="004F2E20" w:rsidP="004F2E20">
      <w:pPr>
        <w:numPr>
          <w:ilvl w:val="0"/>
          <w:numId w:val="9"/>
        </w:numPr>
        <w:tabs>
          <w:tab w:val="left" w:pos="720"/>
          <w:tab w:val="left" w:pos="1440"/>
          <w:tab w:val="left" w:pos="1800"/>
          <w:tab w:val="left" w:pos="2160"/>
          <w:tab w:val="left" w:pos="234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1 24-channel splitter snake that can move to any location on the stage</w:t>
      </w:r>
    </w:p>
    <w:p w14:paraId="498D6EBD" w14:textId="77777777" w:rsidR="004F2E20" w:rsidRPr="00C94086" w:rsidRDefault="004F2E20" w:rsidP="004F2E20">
      <w:pPr>
        <w:numPr>
          <w:ilvl w:val="0"/>
          <w:numId w:val="9"/>
        </w:numPr>
        <w:tabs>
          <w:tab w:val="left" w:pos="720"/>
          <w:tab w:val="left" w:pos="1440"/>
          <w:tab w:val="left" w:pos="1800"/>
          <w:tab w:val="left" w:pos="2160"/>
          <w:tab w:val="left" w:pos="234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32 XLR Cables to wire the stage (various lengths)</w:t>
      </w:r>
    </w:p>
    <w:p w14:paraId="51DE2DE3" w14:textId="0848A299" w:rsidR="004F2E20" w:rsidRPr="00C94086" w:rsidRDefault="005B344B"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Pr>
          <w:rFonts w:ascii="Calibri" w:hAnsi="Calibri" w:cs="Calibri"/>
          <w:iCs/>
          <w:sz w:val="22"/>
          <w:szCs w:val="22"/>
        </w:rPr>
        <w:t>2</w:t>
      </w:r>
      <w:r w:rsidR="004F2E20" w:rsidRPr="00C94086">
        <w:rPr>
          <w:rFonts w:ascii="Calibri" w:hAnsi="Calibri" w:cs="Calibri"/>
          <w:iCs/>
          <w:sz w:val="22"/>
          <w:szCs w:val="22"/>
        </w:rPr>
        <w:t xml:space="preserve"> straight (round base) and 8 tall boom microphone stands for vocals and overhead</w:t>
      </w:r>
    </w:p>
    <w:p w14:paraId="53934683"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6 short kick boom stand for guitar amps and drums</w:t>
      </w:r>
    </w:p>
    <w:p w14:paraId="540502C1"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6 direct boxes (1 stereo DI)</w:t>
      </w:r>
    </w:p>
    <w:p w14:paraId="5F4786EB"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4 mic claws or clips for drum microphones</w:t>
      </w:r>
    </w:p>
    <w:p w14:paraId="560FD949"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4 Shure UHR wireless w/Beta 58 handheld element</w:t>
      </w:r>
    </w:p>
    <w:p w14:paraId="390F9F49" w14:textId="54BE5922"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4 Shure Beta 58 vocal microphones</w:t>
      </w:r>
      <w:r w:rsidR="005B344B">
        <w:rPr>
          <w:rFonts w:ascii="Calibri" w:hAnsi="Calibri" w:cs="Calibri"/>
          <w:iCs/>
          <w:sz w:val="22"/>
          <w:szCs w:val="22"/>
        </w:rPr>
        <w:t xml:space="preserve"> (backups)</w:t>
      </w:r>
    </w:p>
    <w:p w14:paraId="275E7E3A"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2 On /off switchable vocal mic for on-stage talkback</w:t>
      </w:r>
    </w:p>
    <w:p w14:paraId="6F1D2E37"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2 Shure SM57 microphones (or suitable substitute for snare drums)</w:t>
      </w:r>
    </w:p>
    <w:p w14:paraId="4D82E832"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bookmarkStart w:id="1" w:name="OLE_LINK6"/>
      <w:r w:rsidRPr="00C94086">
        <w:rPr>
          <w:rFonts w:ascii="Calibri" w:hAnsi="Calibri" w:cs="Calibri"/>
          <w:iCs/>
          <w:sz w:val="22"/>
          <w:szCs w:val="22"/>
        </w:rPr>
        <w:t>1 Shure Beta 52 microphone (or equivalent for kick drum, options on-site appreciated)</w:t>
      </w:r>
      <w:bookmarkEnd w:id="1"/>
    </w:p>
    <w:p w14:paraId="32129584"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2 Audix D2 microphones (or suitable substitute for high toms)</w:t>
      </w:r>
    </w:p>
    <w:p w14:paraId="0DFEAA25"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2 Audix D4 microphone (or suitable for floor toms)</w:t>
      </w:r>
    </w:p>
    <w:p w14:paraId="7DD201F6"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3 Shure KSM137 condenser microphones (or suitable substitute for OH and HH)</w:t>
      </w:r>
    </w:p>
    <w:p w14:paraId="7CA2473B" w14:textId="13071077" w:rsidR="004F2E20" w:rsidRPr="00C94086" w:rsidRDefault="005B344B"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Pr>
          <w:rFonts w:ascii="Calibri" w:hAnsi="Calibri" w:cs="Calibri"/>
          <w:iCs/>
          <w:sz w:val="22"/>
          <w:szCs w:val="22"/>
        </w:rPr>
        <w:t>1</w:t>
      </w:r>
      <w:r w:rsidR="004F2E20" w:rsidRPr="00C94086">
        <w:rPr>
          <w:rFonts w:ascii="Calibri" w:hAnsi="Calibri" w:cs="Calibri"/>
          <w:iCs/>
          <w:sz w:val="22"/>
          <w:szCs w:val="22"/>
        </w:rPr>
        <w:t xml:space="preserve"> Sennheiser e906 microphone  </w:t>
      </w:r>
      <w:bookmarkStart w:id="2" w:name="OLE_LINK1"/>
      <w:r w:rsidR="004F2E20" w:rsidRPr="00C94086">
        <w:rPr>
          <w:rFonts w:ascii="Calibri" w:hAnsi="Calibri" w:cs="Calibri"/>
          <w:iCs/>
          <w:sz w:val="22"/>
          <w:szCs w:val="22"/>
        </w:rPr>
        <w:t>(or suitable substitute for guitar)</w:t>
      </w:r>
      <w:bookmarkEnd w:id="2"/>
    </w:p>
    <w:p w14:paraId="78938EDA"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1 pair professional headphones</w:t>
      </w:r>
    </w:p>
    <w:p w14:paraId="4FDC3B1A" w14:textId="77777777" w:rsidR="004F2E20" w:rsidRPr="00C94086" w:rsidRDefault="004F2E20" w:rsidP="004F2E20">
      <w:pPr>
        <w:numPr>
          <w:ilvl w:val="0"/>
          <w:numId w:val="9"/>
        </w:numPr>
        <w:tabs>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720" w:firstLine="0"/>
        <w:textAlignment w:val="baseline"/>
        <w:rPr>
          <w:rFonts w:ascii="Calibri" w:hAnsi="Calibri" w:cs="Calibri"/>
          <w:iCs/>
          <w:sz w:val="22"/>
          <w:szCs w:val="22"/>
        </w:rPr>
      </w:pPr>
      <w:r w:rsidRPr="00C94086">
        <w:rPr>
          <w:rFonts w:ascii="Calibri" w:hAnsi="Calibri" w:cs="Calibri"/>
          <w:iCs/>
          <w:sz w:val="22"/>
          <w:szCs w:val="22"/>
        </w:rPr>
        <w:t>Small percussion table for laptop near drummer (amp case usually works as well)</w:t>
      </w:r>
    </w:p>
    <w:p w14:paraId="36538D85" w14:textId="77777777" w:rsidR="00BE1636" w:rsidRDefault="00BE1636" w:rsidP="000D16AF">
      <w:pPr>
        <w:outlineLvl w:val="2"/>
        <w:rPr>
          <w:rFonts w:eastAsia="Times New Roman" w:cstheme="minorHAnsi"/>
          <w:b/>
          <w:bCs/>
          <w:color w:val="111111"/>
          <w:sz w:val="22"/>
          <w:szCs w:val="22"/>
          <w:u w:val="single"/>
        </w:rPr>
      </w:pPr>
    </w:p>
    <w:bookmarkEnd w:id="0"/>
    <w:p w14:paraId="4295B11E" w14:textId="77777777" w:rsidR="00AE73F1" w:rsidRDefault="00AE73F1">
      <w:pPr>
        <w:rPr>
          <w:rFonts w:ascii="Calibri" w:hAnsi="Calibri" w:cs="Calibri"/>
          <w:b/>
          <w:iCs/>
          <w:sz w:val="22"/>
          <w:szCs w:val="22"/>
          <w:u w:val="single"/>
        </w:rPr>
      </w:pPr>
      <w:r>
        <w:rPr>
          <w:rFonts w:ascii="Calibri" w:hAnsi="Calibri" w:cs="Calibri"/>
          <w:b/>
          <w:iCs/>
          <w:sz w:val="22"/>
          <w:szCs w:val="22"/>
          <w:u w:val="single"/>
        </w:rPr>
        <w:br w:type="page"/>
      </w:r>
    </w:p>
    <w:p w14:paraId="5AAA58A3" w14:textId="77777777" w:rsidR="00AE73F1" w:rsidRDefault="00AE73F1" w:rsidP="004F2E2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libri" w:hAnsi="Calibri" w:cs="Calibri"/>
          <w:b/>
          <w:iCs/>
          <w:sz w:val="22"/>
          <w:szCs w:val="22"/>
          <w:u w:val="single"/>
        </w:rPr>
      </w:pPr>
    </w:p>
    <w:p w14:paraId="5347682E" w14:textId="03B89149" w:rsidR="004F2E20" w:rsidRDefault="004F2E20" w:rsidP="004F2E2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libri" w:hAnsi="Calibri" w:cs="Calibri"/>
          <w:b/>
          <w:iCs/>
          <w:sz w:val="22"/>
          <w:szCs w:val="22"/>
          <w:u w:val="single"/>
        </w:rPr>
      </w:pPr>
      <w:r w:rsidRPr="004F2E20">
        <w:rPr>
          <w:rFonts w:ascii="Calibri" w:hAnsi="Calibri" w:cs="Calibri"/>
          <w:b/>
          <w:iCs/>
          <w:sz w:val="22"/>
          <w:szCs w:val="22"/>
          <w:u w:val="single"/>
        </w:rPr>
        <w:t>In-ear Monitor System</w:t>
      </w:r>
    </w:p>
    <w:p w14:paraId="30EFDACF" w14:textId="19C26FCA" w:rsidR="004F2E20" w:rsidRPr="004F2E20" w:rsidRDefault="004F2E20" w:rsidP="004F2E2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libri" w:hAnsi="Calibri" w:cs="Calibri"/>
          <w:b/>
          <w:iCs/>
          <w:sz w:val="22"/>
          <w:szCs w:val="22"/>
          <w:u w:val="single"/>
        </w:rPr>
      </w:pPr>
      <w:r w:rsidRPr="004F2E20">
        <w:rPr>
          <w:rFonts w:ascii="Calibri" w:hAnsi="Calibri" w:cs="Calibri"/>
          <w:b/>
          <w:iCs/>
          <w:sz w:val="22"/>
          <w:szCs w:val="22"/>
        </w:rPr>
        <w:t>ALL EQUIPMENT MUST BE TESTED AND IN PROPER WORKING ORDER</w:t>
      </w:r>
      <w:r w:rsidRPr="004F2E20">
        <w:rPr>
          <w:rFonts w:ascii="Calibri" w:hAnsi="Calibri" w:cs="Calibri"/>
          <w:sz w:val="22"/>
          <w:szCs w:val="22"/>
        </w:rPr>
        <w:t xml:space="preserve"> </w:t>
      </w:r>
    </w:p>
    <w:p w14:paraId="1F406DA4" w14:textId="54174B1E" w:rsidR="004F2E20" w:rsidRPr="004F2E20" w:rsidRDefault="004F2E20" w:rsidP="004F2E20">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Calibri" w:hAnsi="Calibri" w:cs="Calibri"/>
          <w:sz w:val="22"/>
          <w:szCs w:val="22"/>
        </w:rPr>
      </w:pPr>
      <w:r w:rsidRPr="004F2E20">
        <w:rPr>
          <w:rFonts w:ascii="Calibri" w:hAnsi="Calibri" w:cs="Calibri"/>
          <w:sz w:val="22"/>
          <w:szCs w:val="22"/>
        </w:rPr>
        <w:t xml:space="preserve">The Artist requires an in-ear monitor system for their performance.  This is mandatory for performance.  Stage wedges are not needed.  No deviations from listed specifications are acceptable.  The Artist prefers 3 Apple iPad remote controls located on stage, networked to the FOH console, so the Artist can easily adjust their monitor mixes throughout the show.  This is the quickest, easiest and safest way to complete sound check.  If a designated monitor console and/or engineer are provided, then the Artist’s still prefers same iPad remote controls networked to the dedicated monitor console. Our FOH engineer will set up initial monitor mixes for band.  If a separate monitor console is provided, the specifications are: </w:t>
      </w:r>
    </w:p>
    <w:p w14:paraId="05BAEBBF" w14:textId="77777777" w:rsidR="004F2E20" w:rsidRPr="004F2E20" w:rsidRDefault="004F2E20" w:rsidP="004F2E20">
      <w:pPr>
        <w:numPr>
          <w:ilvl w:val="0"/>
          <w:numId w:val="9"/>
        </w:numPr>
        <w:tabs>
          <w:tab w:val="left" w:pos="1440"/>
          <w:tab w:val="left" w:pos="1800"/>
          <w:tab w:val="left" w:pos="2160"/>
          <w:tab w:val="left" w:pos="2430"/>
          <w:tab w:val="num" w:pos="270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1440" w:hanging="720"/>
        <w:textAlignment w:val="baseline"/>
        <w:rPr>
          <w:rFonts w:ascii="Calibri" w:hAnsi="Calibri" w:cs="Calibri"/>
          <w:sz w:val="22"/>
          <w:szCs w:val="22"/>
        </w:rPr>
      </w:pPr>
      <w:r w:rsidRPr="004F2E20">
        <w:rPr>
          <w:rFonts w:ascii="Calibri" w:hAnsi="Calibri" w:cs="Calibri"/>
          <w:sz w:val="22"/>
          <w:szCs w:val="22"/>
        </w:rPr>
        <w:t>32 channel mixing console – Midas M32, Behringer X32 (</w:t>
      </w:r>
      <w:r w:rsidRPr="004F2E20">
        <w:rPr>
          <w:rFonts w:ascii="Calibri" w:hAnsi="Calibri" w:cs="Calibri"/>
          <w:b/>
          <w:sz w:val="22"/>
          <w:szCs w:val="22"/>
        </w:rPr>
        <w:t>artist preference</w:t>
      </w:r>
      <w:r w:rsidRPr="004F2E20">
        <w:rPr>
          <w:rFonts w:ascii="Calibri" w:hAnsi="Calibri" w:cs="Calibri"/>
          <w:sz w:val="22"/>
          <w:szCs w:val="22"/>
        </w:rPr>
        <w:t>) or Yamaha C56 preferred (capable of providing 5 separate monitor mixes)</w:t>
      </w:r>
    </w:p>
    <w:p w14:paraId="6EF2B695" w14:textId="77777777" w:rsidR="004F2E20" w:rsidRPr="004F2E20" w:rsidRDefault="004F2E20" w:rsidP="004F2E20">
      <w:pPr>
        <w:numPr>
          <w:ilvl w:val="0"/>
          <w:numId w:val="9"/>
        </w:numPr>
        <w:tabs>
          <w:tab w:val="left" w:pos="720"/>
          <w:tab w:val="left" w:pos="1440"/>
          <w:tab w:val="num" w:pos="1530"/>
          <w:tab w:val="left" w:pos="180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left="1440" w:hanging="720"/>
        <w:textAlignment w:val="baseline"/>
        <w:rPr>
          <w:rFonts w:ascii="Calibri" w:hAnsi="Calibri" w:cs="Calibri"/>
          <w:sz w:val="22"/>
          <w:szCs w:val="22"/>
        </w:rPr>
      </w:pPr>
      <w:bookmarkStart w:id="3" w:name="OLE_LINK4"/>
      <w:r w:rsidRPr="004F2E20">
        <w:rPr>
          <w:rFonts w:ascii="Calibri" w:hAnsi="Calibri" w:cs="Calibri"/>
          <w:sz w:val="22"/>
          <w:szCs w:val="22"/>
        </w:rPr>
        <w:t xml:space="preserve">4 wireless in-ear transmitters and receivers - </w:t>
      </w:r>
      <w:bookmarkStart w:id="4" w:name="OLE_LINK3"/>
      <w:r w:rsidRPr="004F2E20">
        <w:rPr>
          <w:rFonts w:ascii="Calibri" w:hAnsi="Calibri" w:cs="Calibri"/>
          <w:sz w:val="22"/>
          <w:szCs w:val="22"/>
        </w:rPr>
        <w:t xml:space="preserve">Shure PSM 900 or 1000/Sennheiser G3 </w:t>
      </w:r>
      <w:bookmarkEnd w:id="4"/>
      <w:r w:rsidRPr="004F2E20">
        <w:rPr>
          <w:rFonts w:ascii="Calibri" w:hAnsi="Calibri" w:cs="Calibri"/>
          <w:sz w:val="22"/>
          <w:szCs w:val="22"/>
        </w:rPr>
        <w:t xml:space="preserve">or better </w:t>
      </w:r>
    </w:p>
    <w:p w14:paraId="530D54D1" w14:textId="77777777" w:rsidR="004F2E20" w:rsidRDefault="004F2E20" w:rsidP="004F2E20">
      <w:pPr>
        <w:numPr>
          <w:ilvl w:val="0"/>
          <w:numId w:val="10"/>
        </w:numPr>
        <w:tabs>
          <w:tab w:val="left" w:pos="720"/>
          <w:tab w:val="left" w:pos="1440"/>
          <w:tab w:val="left" w:pos="1800"/>
          <w:tab w:val="num" w:pos="198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hanging="1260"/>
        <w:contextualSpacing/>
        <w:textAlignment w:val="baseline"/>
        <w:rPr>
          <w:rFonts w:ascii="Calibri" w:hAnsi="Calibri" w:cs="Calibri"/>
          <w:sz w:val="22"/>
          <w:szCs w:val="22"/>
        </w:rPr>
      </w:pPr>
      <w:r w:rsidRPr="004F2E20">
        <w:rPr>
          <w:rFonts w:ascii="Calibri" w:hAnsi="Calibri" w:cs="Calibri"/>
          <w:sz w:val="22"/>
          <w:szCs w:val="22"/>
        </w:rPr>
        <w:t xml:space="preserve">2 Hardwired in-ear pack at Drum </w:t>
      </w:r>
      <w:r>
        <w:rPr>
          <w:rFonts w:ascii="Calibri" w:hAnsi="Calibri" w:cs="Calibri"/>
          <w:sz w:val="22"/>
          <w:szCs w:val="22"/>
        </w:rPr>
        <w:t xml:space="preserve">and Keyboard </w:t>
      </w:r>
      <w:r w:rsidRPr="004F2E20">
        <w:rPr>
          <w:rFonts w:ascii="Calibri" w:hAnsi="Calibri" w:cs="Calibri"/>
          <w:sz w:val="22"/>
          <w:szCs w:val="22"/>
        </w:rPr>
        <w:t>position (Shure P6HW preferred)</w:t>
      </w:r>
    </w:p>
    <w:p w14:paraId="47E96B94" w14:textId="468AB637" w:rsidR="004F2E20" w:rsidRPr="004F2E20" w:rsidRDefault="004F2E20" w:rsidP="004F2E20">
      <w:pPr>
        <w:numPr>
          <w:ilvl w:val="0"/>
          <w:numId w:val="10"/>
        </w:numPr>
        <w:tabs>
          <w:tab w:val="left" w:pos="720"/>
          <w:tab w:val="left" w:pos="1440"/>
          <w:tab w:val="left" w:pos="1800"/>
          <w:tab w:val="num" w:pos="198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240" w:lineRule="atLeast"/>
        <w:ind w:hanging="1260"/>
        <w:contextualSpacing/>
        <w:textAlignment w:val="baseline"/>
        <w:rPr>
          <w:rFonts w:ascii="Calibri" w:hAnsi="Calibri" w:cs="Calibri"/>
          <w:sz w:val="22"/>
          <w:szCs w:val="22"/>
        </w:rPr>
      </w:pPr>
      <w:r w:rsidRPr="004F2E20">
        <w:rPr>
          <w:rFonts w:ascii="Calibri" w:hAnsi="Calibri" w:cs="Calibri"/>
          <w:sz w:val="22"/>
          <w:szCs w:val="22"/>
        </w:rPr>
        <w:t>Artist provides their own ear</w:t>
      </w:r>
      <w:bookmarkEnd w:id="3"/>
      <w:r>
        <w:rPr>
          <w:rFonts w:ascii="Calibri" w:hAnsi="Calibri" w:cs="Calibri"/>
          <w:sz w:val="22"/>
          <w:szCs w:val="22"/>
        </w:rPr>
        <w:t>buds</w:t>
      </w:r>
    </w:p>
    <w:p w14:paraId="5A70CFC4" w14:textId="77777777" w:rsidR="004F2E20" w:rsidRDefault="004F2E20" w:rsidP="004F2E20">
      <w:pPr>
        <w:rPr>
          <w:rFonts w:ascii="Calibri" w:hAnsi="Calibri" w:cs="Calibri"/>
          <w:sz w:val="22"/>
          <w:szCs w:val="22"/>
        </w:rPr>
      </w:pPr>
    </w:p>
    <w:p w14:paraId="4C05B922" w14:textId="527D3478" w:rsidR="004F2E20" w:rsidRPr="004F2E20" w:rsidRDefault="004F2E20" w:rsidP="004F2E20">
      <w:pPr>
        <w:rPr>
          <w:rFonts w:ascii="Calibri" w:hAnsi="Calibri" w:cs="Calibri"/>
          <w:sz w:val="22"/>
          <w:szCs w:val="22"/>
        </w:rPr>
      </w:pPr>
      <w:r w:rsidRPr="004F2E20">
        <w:rPr>
          <w:rFonts w:ascii="Calibri" w:hAnsi="Calibri" w:cs="Calibri"/>
          <w:sz w:val="22"/>
          <w:szCs w:val="22"/>
        </w:rPr>
        <w:t xml:space="preserve">**Please note that additional belt packs, transmitters and receivers may be required if additional performers are added to the core band. </w:t>
      </w:r>
    </w:p>
    <w:p w14:paraId="20D6D9A7" w14:textId="77777777" w:rsidR="00D8171B" w:rsidRPr="004F2E20" w:rsidRDefault="00D8171B" w:rsidP="000D16AF">
      <w:pPr>
        <w:outlineLvl w:val="2"/>
        <w:rPr>
          <w:rFonts w:ascii="Calibri" w:eastAsia="Times New Roman" w:hAnsi="Calibri" w:cs="Calibri"/>
          <w:b/>
          <w:bCs/>
          <w:color w:val="111111"/>
          <w:sz w:val="22"/>
          <w:szCs w:val="22"/>
        </w:rPr>
      </w:pPr>
    </w:p>
    <w:p w14:paraId="76CF0F0C" w14:textId="6D6896A2" w:rsidR="00383113" w:rsidRPr="00D8171B" w:rsidRDefault="00383113" w:rsidP="000D16AF">
      <w:pPr>
        <w:outlineLvl w:val="2"/>
        <w:rPr>
          <w:rFonts w:eastAsia="Times New Roman" w:cstheme="minorHAnsi"/>
          <w:b/>
          <w:bCs/>
          <w:color w:val="111111"/>
          <w:sz w:val="22"/>
          <w:szCs w:val="22"/>
          <w:u w:val="single"/>
        </w:rPr>
      </w:pPr>
      <w:r w:rsidRPr="00D8171B">
        <w:rPr>
          <w:rFonts w:eastAsia="Times New Roman" w:cstheme="minorHAnsi"/>
          <w:b/>
          <w:bCs/>
          <w:color w:val="111111"/>
          <w:sz w:val="22"/>
          <w:szCs w:val="22"/>
          <w:u w:val="single"/>
        </w:rPr>
        <w:t>Lighting</w:t>
      </w:r>
    </w:p>
    <w:p w14:paraId="00812FC2" w14:textId="4C68C777" w:rsidR="00383113" w:rsidRPr="000D16AF" w:rsidRDefault="00383113" w:rsidP="000D16AF">
      <w:pPr>
        <w:rPr>
          <w:rFonts w:cstheme="minorHAnsi"/>
          <w:color w:val="111111"/>
          <w:sz w:val="22"/>
          <w:szCs w:val="22"/>
        </w:rPr>
      </w:pPr>
      <w:r w:rsidRPr="000D16AF">
        <w:rPr>
          <w:rFonts w:cstheme="minorHAnsi"/>
          <w:color w:val="111111"/>
          <w:sz w:val="22"/>
          <w:szCs w:val="22"/>
        </w:rPr>
        <w:t>Our goal is to achieve a stimulating, professional lighting presentation that compliments and enhances the band’s performance. Suggestions include:</w:t>
      </w:r>
    </w:p>
    <w:p w14:paraId="7711C445" w14:textId="77777777" w:rsidR="00383113" w:rsidRPr="000D16AF" w:rsidRDefault="00383113" w:rsidP="000D16AF">
      <w:pPr>
        <w:rPr>
          <w:rFonts w:cstheme="minorHAnsi"/>
          <w:color w:val="111111"/>
          <w:sz w:val="22"/>
          <w:szCs w:val="22"/>
        </w:rPr>
      </w:pPr>
      <w:r w:rsidRPr="000D16AF">
        <w:rPr>
          <w:rFonts w:cstheme="minorHAnsi"/>
          <w:color w:val="111111"/>
          <w:sz w:val="22"/>
          <w:szCs w:val="22"/>
        </w:rPr>
        <w:t>Par style wash consisting of: </w:t>
      </w:r>
    </w:p>
    <w:p w14:paraId="7FA37E01" w14:textId="77777777" w:rsidR="00383113" w:rsidRPr="000D16AF" w:rsidRDefault="00383113" w:rsidP="000D16AF">
      <w:pPr>
        <w:numPr>
          <w:ilvl w:val="0"/>
          <w:numId w:val="7"/>
        </w:numPr>
        <w:rPr>
          <w:rFonts w:eastAsia="Times New Roman" w:cstheme="minorHAnsi"/>
          <w:color w:val="111111"/>
          <w:sz w:val="22"/>
          <w:szCs w:val="22"/>
        </w:rPr>
      </w:pPr>
      <w:r w:rsidRPr="000D16AF">
        <w:rPr>
          <w:rFonts w:eastAsia="Times New Roman" w:cstheme="minorHAnsi"/>
          <w:color w:val="111111"/>
          <w:sz w:val="22"/>
          <w:szCs w:val="22"/>
        </w:rPr>
        <w:t>16 qty.36 X 1 watt each LED fixtures with RGB, RGBA, RGBW or RGBAW and DMX controllable.</w:t>
      </w:r>
      <w:r w:rsidRPr="000D16AF">
        <w:rPr>
          <w:rFonts w:eastAsia="Times New Roman" w:cstheme="minorHAnsi"/>
          <w:color w:val="111111"/>
          <w:sz w:val="22"/>
          <w:szCs w:val="22"/>
        </w:rPr>
        <w:br/>
        <w:t>Or……</w:t>
      </w:r>
    </w:p>
    <w:p w14:paraId="3B899FFA" w14:textId="77777777" w:rsidR="00BE1636" w:rsidRPr="00BE1636" w:rsidRDefault="00383113" w:rsidP="000D16AF">
      <w:pPr>
        <w:numPr>
          <w:ilvl w:val="0"/>
          <w:numId w:val="7"/>
        </w:numPr>
        <w:rPr>
          <w:rFonts w:eastAsia="Times New Roman" w:cstheme="minorHAnsi"/>
          <w:color w:val="111111"/>
          <w:sz w:val="22"/>
          <w:szCs w:val="22"/>
        </w:rPr>
      </w:pPr>
      <w:r w:rsidRPr="000D16AF">
        <w:rPr>
          <w:rFonts w:eastAsia="Times New Roman" w:cstheme="minorHAnsi"/>
          <w:color w:val="111111"/>
          <w:sz w:val="22"/>
          <w:szCs w:val="22"/>
        </w:rPr>
        <w:t>16 qty. 1000 watt par 64 cans with individual dimming and gels. 8 fixtures should include either R34, R02 or similar</w:t>
      </w:r>
    </w:p>
    <w:p w14:paraId="6FA401B8" w14:textId="77777777" w:rsidR="00BE1636" w:rsidRPr="00BE1636" w:rsidRDefault="00BE1636" w:rsidP="00BE1636">
      <w:pPr>
        <w:ind w:left="360"/>
        <w:rPr>
          <w:rFonts w:eastAsia="Times New Roman" w:cstheme="minorHAnsi"/>
          <w:color w:val="111111"/>
          <w:sz w:val="22"/>
          <w:szCs w:val="22"/>
        </w:rPr>
      </w:pPr>
    </w:p>
    <w:p w14:paraId="4F954C8F" w14:textId="29CB19A8" w:rsidR="00383113" w:rsidRPr="00BE1636" w:rsidRDefault="00046CCA" w:rsidP="00BE1636">
      <w:pPr>
        <w:rPr>
          <w:rFonts w:eastAsia="Times New Roman" w:cstheme="minorHAnsi"/>
          <w:color w:val="111111"/>
          <w:sz w:val="22"/>
          <w:szCs w:val="22"/>
        </w:rPr>
      </w:pPr>
      <w:r w:rsidRPr="00BE1636">
        <w:rPr>
          <w:rFonts w:cstheme="minorHAnsi"/>
          <w:color w:val="111111"/>
          <w:sz w:val="22"/>
          <w:szCs w:val="22"/>
        </w:rPr>
        <w:t>If possible</w:t>
      </w:r>
      <w:r w:rsidR="00383113" w:rsidRPr="00BE1636">
        <w:rPr>
          <w:rFonts w:cstheme="minorHAnsi"/>
          <w:color w:val="111111"/>
          <w:sz w:val="22"/>
          <w:szCs w:val="22"/>
        </w:rPr>
        <w:t xml:space="preserve">, </w:t>
      </w:r>
      <w:r w:rsidRPr="00BE1636">
        <w:rPr>
          <w:rFonts w:cstheme="minorHAnsi"/>
          <w:color w:val="111111"/>
          <w:sz w:val="22"/>
          <w:szCs w:val="22"/>
        </w:rPr>
        <w:t xml:space="preserve">the </w:t>
      </w:r>
      <w:r w:rsidR="00383113" w:rsidRPr="00BE1636">
        <w:rPr>
          <w:rFonts w:cstheme="minorHAnsi"/>
          <w:color w:val="111111"/>
          <w:sz w:val="22"/>
          <w:szCs w:val="22"/>
        </w:rPr>
        <w:t>Artist prefers a minimum of 4 moving head fixtures. Moving fixtures of matching type and intensity either flown upstage or placed on vertical truss pieces at upstage position. All fixtures should be DMX controlled with individual addresses. Moving head fixtures should have the following minimum intensities: </w:t>
      </w:r>
    </w:p>
    <w:p w14:paraId="4AECD10B" w14:textId="77777777" w:rsidR="00D8171B" w:rsidRDefault="00D8171B" w:rsidP="00D8171B">
      <w:pPr>
        <w:ind w:left="360"/>
        <w:rPr>
          <w:rFonts w:eastAsia="Times New Roman" w:cstheme="minorHAnsi"/>
          <w:color w:val="111111"/>
          <w:sz w:val="22"/>
          <w:szCs w:val="22"/>
        </w:rPr>
      </w:pPr>
    </w:p>
    <w:p w14:paraId="2DA6FB18" w14:textId="6EF8694E" w:rsidR="00383113" w:rsidRPr="000D16AF" w:rsidRDefault="00383113" w:rsidP="000D16AF">
      <w:pPr>
        <w:numPr>
          <w:ilvl w:val="0"/>
          <w:numId w:val="8"/>
        </w:numPr>
        <w:rPr>
          <w:rFonts w:eastAsia="Times New Roman" w:cstheme="minorHAnsi"/>
          <w:color w:val="111111"/>
          <w:sz w:val="22"/>
          <w:szCs w:val="22"/>
        </w:rPr>
      </w:pPr>
      <w:r w:rsidRPr="000D16AF">
        <w:rPr>
          <w:rFonts w:eastAsia="Times New Roman" w:cstheme="minorHAnsi"/>
          <w:color w:val="111111"/>
          <w:sz w:val="22"/>
          <w:szCs w:val="22"/>
        </w:rPr>
        <w:t>Spot style – Arc lamp 250 watt</w:t>
      </w:r>
    </w:p>
    <w:p w14:paraId="79FB85D5" w14:textId="77777777" w:rsidR="00383113" w:rsidRPr="000D16AF" w:rsidRDefault="00383113" w:rsidP="000D16AF">
      <w:pPr>
        <w:numPr>
          <w:ilvl w:val="0"/>
          <w:numId w:val="8"/>
        </w:numPr>
        <w:rPr>
          <w:rFonts w:eastAsia="Times New Roman" w:cstheme="minorHAnsi"/>
          <w:color w:val="111111"/>
          <w:sz w:val="22"/>
          <w:szCs w:val="22"/>
        </w:rPr>
      </w:pPr>
      <w:r w:rsidRPr="000D16AF">
        <w:rPr>
          <w:rFonts w:eastAsia="Times New Roman" w:cstheme="minorHAnsi"/>
          <w:color w:val="111111"/>
          <w:sz w:val="22"/>
          <w:szCs w:val="22"/>
        </w:rPr>
        <w:t>Spot style LED – 75 watt</w:t>
      </w:r>
    </w:p>
    <w:p w14:paraId="414A2C79" w14:textId="77777777" w:rsidR="00383113" w:rsidRPr="000D16AF" w:rsidRDefault="00383113" w:rsidP="000D16AF">
      <w:pPr>
        <w:numPr>
          <w:ilvl w:val="0"/>
          <w:numId w:val="8"/>
        </w:numPr>
        <w:rPr>
          <w:rFonts w:eastAsia="Times New Roman" w:cstheme="minorHAnsi"/>
          <w:color w:val="111111"/>
          <w:sz w:val="22"/>
          <w:szCs w:val="22"/>
        </w:rPr>
      </w:pPr>
      <w:r w:rsidRPr="000D16AF">
        <w:rPr>
          <w:rFonts w:eastAsia="Times New Roman" w:cstheme="minorHAnsi"/>
          <w:color w:val="111111"/>
          <w:sz w:val="22"/>
          <w:szCs w:val="22"/>
        </w:rPr>
        <w:t>Beam style – Platinum 5R lamp or similar</w:t>
      </w:r>
    </w:p>
    <w:p w14:paraId="5598ED9B" w14:textId="77777777" w:rsidR="00383113" w:rsidRPr="000D16AF" w:rsidRDefault="00383113" w:rsidP="000D16AF">
      <w:pPr>
        <w:numPr>
          <w:ilvl w:val="0"/>
          <w:numId w:val="8"/>
        </w:numPr>
        <w:rPr>
          <w:rFonts w:eastAsia="Times New Roman" w:cstheme="minorHAnsi"/>
          <w:color w:val="111111"/>
          <w:sz w:val="22"/>
          <w:szCs w:val="22"/>
        </w:rPr>
      </w:pPr>
      <w:r w:rsidRPr="000D16AF">
        <w:rPr>
          <w:rFonts w:eastAsia="Times New Roman" w:cstheme="minorHAnsi"/>
          <w:color w:val="111111"/>
          <w:sz w:val="22"/>
          <w:szCs w:val="22"/>
        </w:rPr>
        <w:t>Wash style - Arc lamp 250 watt</w:t>
      </w:r>
    </w:p>
    <w:p w14:paraId="66E0305E" w14:textId="77777777" w:rsidR="00383113" w:rsidRPr="000D16AF" w:rsidRDefault="00383113" w:rsidP="000D16AF">
      <w:pPr>
        <w:numPr>
          <w:ilvl w:val="0"/>
          <w:numId w:val="8"/>
        </w:numPr>
        <w:rPr>
          <w:rFonts w:eastAsia="Times New Roman" w:cstheme="minorHAnsi"/>
          <w:color w:val="111111"/>
          <w:sz w:val="22"/>
          <w:szCs w:val="22"/>
        </w:rPr>
      </w:pPr>
      <w:r w:rsidRPr="000D16AF">
        <w:rPr>
          <w:rFonts w:eastAsia="Times New Roman" w:cstheme="minorHAnsi"/>
          <w:color w:val="111111"/>
          <w:sz w:val="22"/>
          <w:szCs w:val="22"/>
        </w:rPr>
        <w:t>Wash style – RGB fixture with similar intensity to MAC 101 or better</w:t>
      </w:r>
    </w:p>
    <w:p w14:paraId="2EE726A8" w14:textId="77777777" w:rsidR="00D8171B" w:rsidRDefault="00D8171B" w:rsidP="000D16AF">
      <w:pPr>
        <w:rPr>
          <w:rFonts w:cstheme="minorHAnsi"/>
          <w:color w:val="111111"/>
          <w:sz w:val="22"/>
          <w:szCs w:val="22"/>
        </w:rPr>
      </w:pPr>
    </w:p>
    <w:p w14:paraId="41AC76EA" w14:textId="7A1C68A3" w:rsidR="00383113" w:rsidRPr="000D16AF" w:rsidRDefault="00383113" w:rsidP="000D16AF">
      <w:pPr>
        <w:rPr>
          <w:rFonts w:cstheme="minorHAnsi"/>
          <w:color w:val="111111"/>
          <w:sz w:val="22"/>
          <w:szCs w:val="22"/>
        </w:rPr>
      </w:pPr>
      <w:r w:rsidRPr="000D16AF">
        <w:rPr>
          <w:rFonts w:cstheme="minorHAnsi"/>
          <w:color w:val="111111"/>
          <w:sz w:val="22"/>
          <w:szCs w:val="22"/>
        </w:rPr>
        <w:t>All lights provided to be connected to a DMX controller and operated by a qualified operator.</w:t>
      </w:r>
    </w:p>
    <w:p w14:paraId="7178C02A" w14:textId="77777777" w:rsidR="00D8171B" w:rsidRDefault="00D8171B" w:rsidP="000D16AF">
      <w:pPr>
        <w:rPr>
          <w:rFonts w:cstheme="minorHAnsi"/>
          <w:color w:val="111111"/>
          <w:sz w:val="22"/>
          <w:szCs w:val="22"/>
        </w:rPr>
      </w:pPr>
    </w:p>
    <w:p w14:paraId="7E505EAB" w14:textId="2852CD4A" w:rsidR="004F2E20" w:rsidRPr="005F7C5E" w:rsidRDefault="004F2E20" w:rsidP="004F2E20">
      <w:pPr>
        <w:rPr>
          <w:rFonts w:cstheme="minorHAnsi"/>
          <w:b/>
          <w:bCs/>
          <w:color w:val="111111"/>
          <w:sz w:val="22"/>
          <w:szCs w:val="22"/>
          <w:u w:val="single"/>
        </w:rPr>
      </w:pPr>
      <w:r w:rsidRPr="005F7C5E">
        <w:rPr>
          <w:rFonts w:cstheme="minorHAnsi"/>
          <w:b/>
          <w:bCs/>
          <w:color w:val="111111"/>
          <w:sz w:val="22"/>
          <w:szCs w:val="22"/>
          <w:u w:val="single"/>
        </w:rPr>
        <w:t>Input List</w:t>
      </w:r>
    </w:p>
    <w:p w14:paraId="6C4CC054" w14:textId="77777777" w:rsidR="004F2E20" w:rsidRDefault="004F2E20" w:rsidP="004F2E20">
      <w:pPr>
        <w:rPr>
          <w:rFonts w:cstheme="minorHAnsi"/>
          <w:color w:val="111111"/>
          <w:sz w:val="22"/>
          <w:szCs w:val="22"/>
        </w:rPr>
      </w:pPr>
    </w:p>
    <w:tbl>
      <w:tblPr>
        <w:tblStyle w:val="TableGrid"/>
        <w:tblW w:w="0" w:type="auto"/>
        <w:tblLook w:val="04A0" w:firstRow="1" w:lastRow="0" w:firstColumn="1" w:lastColumn="0" w:noHBand="0" w:noVBand="1"/>
      </w:tblPr>
      <w:tblGrid>
        <w:gridCol w:w="715"/>
        <w:gridCol w:w="2430"/>
        <w:gridCol w:w="2880"/>
        <w:gridCol w:w="3325"/>
      </w:tblGrid>
      <w:tr w:rsidR="004F2E20" w:rsidRPr="005F7C5E" w14:paraId="4B76C2E7" w14:textId="77777777" w:rsidTr="001B1F8A">
        <w:tc>
          <w:tcPr>
            <w:tcW w:w="715" w:type="dxa"/>
            <w:shd w:val="clear" w:color="auto" w:fill="D9D9D9" w:themeFill="background1" w:themeFillShade="D9"/>
          </w:tcPr>
          <w:p w14:paraId="577B3A3E" w14:textId="77777777" w:rsidR="004F2E20" w:rsidRPr="005F7C5E" w:rsidRDefault="004F2E20" w:rsidP="001B1F8A">
            <w:pPr>
              <w:rPr>
                <w:rFonts w:cstheme="minorHAnsi"/>
                <w:b/>
                <w:bCs/>
                <w:color w:val="111111"/>
                <w:sz w:val="22"/>
                <w:szCs w:val="22"/>
              </w:rPr>
            </w:pPr>
            <w:r w:rsidRPr="005F7C5E">
              <w:rPr>
                <w:rFonts w:cstheme="minorHAnsi"/>
                <w:b/>
                <w:bCs/>
                <w:color w:val="111111"/>
                <w:sz w:val="22"/>
                <w:szCs w:val="22"/>
              </w:rPr>
              <w:t>Input</w:t>
            </w:r>
          </w:p>
        </w:tc>
        <w:tc>
          <w:tcPr>
            <w:tcW w:w="2430" w:type="dxa"/>
            <w:shd w:val="clear" w:color="auto" w:fill="D9D9D9" w:themeFill="background1" w:themeFillShade="D9"/>
          </w:tcPr>
          <w:p w14:paraId="2D7653BC" w14:textId="77777777" w:rsidR="004F2E20" w:rsidRPr="005F7C5E" w:rsidRDefault="004F2E20" w:rsidP="001B1F8A">
            <w:pPr>
              <w:rPr>
                <w:rFonts w:cstheme="minorHAnsi"/>
                <w:b/>
                <w:bCs/>
                <w:color w:val="111111"/>
                <w:sz w:val="22"/>
                <w:szCs w:val="22"/>
              </w:rPr>
            </w:pPr>
            <w:r w:rsidRPr="005F7C5E">
              <w:rPr>
                <w:rFonts w:cstheme="minorHAnsi"/>
                <w:b/>
                <w:bCs/>
                <w:color w:val="111111"/>
                <w:sz w:val="22"/>
                <w:szCs w:val="22"/>
              </w:rPr>
              <w:t>Description</w:t>
            </w:r>
          </w:p>
        </w:tc>
        <w:tc>
          <w:tcPr>
            <w:tcW w:w="2880" w:type="dxa"/>
            <w:shd w:val="clear" w:color="auto" w:fill="D9D9D9" w:themeFill="background1" w:themeFillShade="D9"/>
          </w:tcPr>
          <w:p w14:paraId="2F772CC3" w14:textId="77777777" w:rsidR="004F2E20" w:rsidRPr="005F7C5E" w:rsidRDefault="004F2E20" w:rsidP="001B1F8A">
            <w:pPr>
              <w:rPr>
                <w:rFonts w:cstheme="minorHAnsi"/>
                <w:b/>
                <w:bCs/>
                <w:color w:val="111111"/>
                <w:sz w:val="22"/>
                <w:szCs w:val="22"/>
              </w:rPr>
            </w:pPr>
            <w:r w:rsidRPr="005F7C5E">
              <w:rPr>
                <w:rFonts w:cstheme="minorHAnsi"/>
                <w:b/>
                <w:bCs/>
                <w:color w:val="111111"/>
                <w:sz w:val="22"/>
                <w:szCs w:val="22"/>
              </w:rPr>
              <w:t>Mic</w:t>
            </w:r>
          </w:p>
        </w:tc>
        <w:tc>
          <w:tcPr>
            <w:tcW w:w="3325" w:type="dxa"/>
            <w:shd w:val="clear" w:color="auto" w:fill="D9D9D9" w:themeFill="background1" w:themeFillShade="D9"/>
          </w:tcPr>
          <w:p w14:paraId="09FD0A09" w14:textId="77777777" w:rsidR="004F2E20" w:rsidRPr="005F7C5E" w:rsidRDefault="004F2E20" w:rsidP="001B1F8A">
            <w:pPr>
              <w:rPr>
                <w:rFonts w:cstheme="minorHAnsi"/>
                <w:b/>
                <w:bCs/>
                <w:color w:val="111111"/>
                <w:sz w:val="22"/>
                <w:szCs w:val="22"/>
              </w:rPr>
            </w:pPr>
            <w:r w:rsidRPr="005F7C5E">
              <w:rPr>
                <w:rFonts w:cstheme="minorHAnsi"/>
                <w:b/>
                <w:bCs/>
                <w:color w:val="111111"/>
                <w:sz w:val="22"/>
                <w:szCs w:val="22"/>
              </w:rPr>
              <w:t>Notes</w:t>
            </w:r>
          </w:p>
        </w:tc>
      </w:tr>
      <w:tr w:rsidR="004F2E20" w14:paraId="3AD64DA9" w14:textId="77777777" w:rsidTr="001B1F8A">
        <w:tc>
          <w:tcPr>
            <w:tcW w:w="715" w:type="dxa"/>
          </w:tcPr>
          <w:p w14:paraId="261FE446" w14:textId="77777777" w:rsidR="004F2E20" w:rsidRDefault="004F2E20" w:rsidP="001B1F8A">
            <w:pPr>
              <w:rPr>
                <w:rFonts w:cstheme="minorHAnsi"/>
                <w:color w:val="111111"/>
                <w:sz w:val="22"/>
                <w:szCs w:val="22"/>
              </w:rPr>
            </w:pPr>
            <w:r>
              <w:rPr>
                <w:rFonts w:cstheme="minorHAnsi"/>
                <w:color w:val="111111"/>
                <w:sz w:val="22"/>
                <w:szCs w:val="22"/>
              </w:rPr>
              <w:t>01</w:t>
            </w:r>
          </w:p>
        </w:tc>
        <w:tc>
          <w:tcPr>
            <w:tcW w:w="2430" w:type="dxa"/>
          </w:tcPr>
          <w:p w14:paraId="3085086E" w14:textId="77777777" w:rsidR="004F2E20" w:rsidRDefault="004F2E20" w:rsidP="001B1F8A">
            <w:pPr>
              <w:rPr>
                <w:rFonts w:cstheme="minorHAnsi"/>
                <w:color w:val="111111"/>
                <w:sz w:val="22"/>
                <w:szCs w:val="22"/>
              </w:rPr>
            </w:pPr>
            <w:r>
              <w:rPr>
                <w:rFonts w:cstheme="minorHAnsi"/>
                <w:color w:val="111111"/>
                <w:sz w:val="22"/>
                <w:szCs w:val="22"/>
              </w:rPr>
              <w:t>Kick</w:t>
            </w:r>
          </w:p>
        </w:tc>
        <w:tc>
          <w:tcPr>
            <w:tcW w:w="2880" w:type="dxa"/>
          </w:tcPr>
          <w:p w14:paraId="7AA123DF" w14:textId="77777777" w:rsidR="004F2E20" w:rsidRDefault="004F2E20" w:rsidP="001B1F8A">
            <w:pPr>
              <w:rPr>
                <w:rFonts w:cstheme="minorHAnsi"/>
                <w:color w:val="111111"/>
                <w:sz w:val="22"/>
                <w:szCs w:val="22"/>
              </w:rPr>
            </w:pPr>
            <w:r>
              <w:rPr>
                <w:rFonts w:cstheme="minorHAnsi"/>
                <w:color w:val="111111"/>
                <w:sz w:val="22"/>
                <w:szCs w:val="22"/>
              </w:rPr>
              <w:t>Shure Beta 52</w:t>
            </w:r>
          </w:p>
        </w:tc>
        <w:tc>
          <w:tcPr>
            <w:tcW w:w="3325" w:type="dxa"/>
          </w:tcPr>
          <w:p w14:paraId="12EA1FE5" w14:textId="77777777" w:rsidR="004F2E20" w:rsidRDefault="004F2E20" w:rsidP="001B1F8A">
            <w:pPr>
              <w:rPr>
                <w:rFonts w:cstheme="minorHAnsi"/>
                <w:color w:val="111111"/>
                <w:sz w:val="22"/>
                <w:szCs w:val="22"/>
              </w:rPr>
            </w:pPr>
          </w:p>
        </w:tc>
      </w:tr>
      <w:tr w:rsidR="004F2E20" w14:paraId="738CD653" w14:textId="77777777" w:rsidTr="001B1F8A">
        <w:tc>
          <w:tcPr>
            <w:tcW w:w="715" w:type="dxa"/>
          </w:tcPr>
          <w:p w14:paraId="4A6E3272" w14:textId="77777777" w:rsidR="004F2E20" w:rsidRDefault="004F2E20" w:rsidP="001B1F8A">
            <w:pPr>
              <w:rPr>
                <w:rFonts w:cstheme="minorHAnsi"/>
                <w:color w:val="111111"/>
                <w:sz w:val="22"/>
                <w:szCs w:val="22"/>
              </w:rPr>
            </w:pPr>
            <w:r>
              <w:rPr>
                <w:rFonts w:cstheme="minorHAnsi"/>
                <w:color w:val="111111"/>
                <w:sz w:val="22"/>
                <w:szCs w:val="22"/>
              </w:rPr>
              <w:t>02</w:t>
            </w:r>
          </w:p>
        </w:tc>
        <w:tc>
          <w:tcPr>
            <w:tcW w:w="2430" w:type="dxa"/>
          </w:tcPr>
          <w:p w14:paraId="00922865" w14:textId="77777777" w:rsidR="004F2E20" w:rsidRDefault="004F2E20" w:rsidP="001B1F8A">
            <w:pPr>
              <w:rPr>
                <w:rFonts w:cstheme="minorHAnsi"/>
                <w:color w:val="111111"/>
                <w:sz w:val="22"/>
                <w:szCs w:val="22"/>
              </w:rPr>
            </w:pPr>
            <w:r>
              <w:rPr>
                <w:rFonts w:cstheme="minorHAnsi"/>
                <w:color w:val="111111"/>
                <w:sz w:val="22"/>
                <w:szCs w:val="22"/>
              </w:rPr>
              <w:t>Snare</w:t>
            </w:r>
          </w:p>
        </w:tc>
        <w:tc>
          <w:tcPr>
            <w:tcW w:w="2880" w:type="dxa"/>
          </w:tcPr>
          <w:p w14:paraId="02244A2A" w14:textId="77777777" w:rsidR="004F2E20" w:rsidRDefault="004F2E20" w:rsidP="001B1F8A">
            <w:pPr>
              <w:rPr>
                <w:rFonts w:cstheme="minorHAnsi"/>
                <w:color w:val="111111"/>
                <w:sz w:val="22"/>
                <w:szCs w:val="22"/>
              </w:rPr>
            </w:pPr>
            <w:r>
              <w:rPr>
                <w:rFonts w:cstheme="minorHAnsi"/>
                <w:color w:val="111111"/>
                <w:sz w:val="22"/>
                <w:szCs w:val="22"/>
              </w:rPr>
              <w:t>Shure SM57</w:t>
            </w:r>
          </w:p>
        </w:tc>
        <w:tc>
          <w:tcPr>
            <w:tcW w:w="3325" w:type="dxa"/>
          </w:tcPr>
          <w:p w14:paraId="453DEBD3" w14:textId="77777777" w:rsidR="004F2E20" w:rsidRDefault="004F2E20" w:rsidP="001B1F8A">
            <w:pPr>
              <w:rPr>
                <w:rFonts w:cstheme="minorHAnsi"/>
                <w:color w:val="111111"/>
                <w:sz w:val="22"/>
                <w:szCs w:val="22"/>
              </w:rPr>
            </w:pPr>
          </w:p>
        </w:tc>
      </w:tr>
      <w:tr w:rsidR="004F2E20" w14:paraId="5DC01F4D" w14:textId="77777777" w:rsidTr="001B1F8A">
        <w:tc>
          <w:tcPr>
            <w:tcW w:w="715" w:type="dxa"/>
          </w:tcPr>
          <w:p w14:paraId="7D07297B" w14:textId="77777777" w:rsidR="004F2E20" w:rsidRDefault="004F2E20" w:rsidP="001B1F8A">
            <w:pPr>
              <w:rPr>
                <w:rFonts w:cstheme="minorHAnsi"/>
                <w:color w:val="111111"/>
                <w:sz w:val="22"/>
                <w:szCs w:val="22"/>
              </w:rPr>
            </w:pPr>
            <w:r>
              <w:rPr>
                <w:rFonts w:cstheme="minorHAnsi"/>
                <w:color w:val="111111"/>
                <w:sz w:val="22"/>
                <w:szCs w:val="22"/>
              </w:rPr>
              <w:t>03</w:t>
            </w:r>
          </w:p>
        </w:tc>
        <w:tc>
          <w:tcPr>
            <w:tcW w:w="2430" w:type="dxa"/>
          </w:tcPr>
          <w:p w14:paraId="16CF534A" w14:textId="77777777" w:rsidR="004F2E20" w:rsidRDefault="004F2E20" w:rsidP="001B1F8A">
            <w:pPr>
              <w:rPr>
                <w:rFonts w:cstheme="minorHAnsi"/>
                <w:color w:val="111111"/>
                <w:sz w:val="22"/>
                <w:szCs w:val="22"/>
              </w:rPr>
            </w:pPr>
            <w:r>
              <w:rPr>
                <w:rFonts w:cstheme="minorHAnsi"/>
                <w:color w:val="111111"/>
                <w:sz w:val="22"/>
                <w:szCs w:val="22"/>
              </w:rPr>
              <w:t>H-Hat</w:t>
            </w:r>
          </w:p>
        </w:tc>
        <w:tc>
          <w:tcPr>
            <w:tcW w:w="2880" w:type="dxa"/>
          </w:tcPr>
          <w:p w14:paraId="2ABAFE3F" w14:textId="77777777" w:rsidR="004F2E20" w:rsidRDefault="004F2E20" w:rsidP="001B1F8A">
            <w:pPr>
              <w:rPr>
                <w:rFonts w:cstheme="minorHAnsi"/>
                <w:color w:val="111111"/>
                <w:sz w:val="22"/>
                <w:szCs w:val="22"/>
              </w:rPr>
            </w:pPr>
            <w:r>
              <w:rPr>
                <w:rFonts w:cstheme="minorHAnsi"/>
                <w:color w:val="111111"/>
                <w:sz w:val="22"/>
                <w:szCs w:val="22"/>
              </w:rPr>
              <w:t>Shure KSM 137</w:t>
            </w:r>
          </w:p>
        </w:tc>
        <w:tc>
          <w:tcPr>
            <w:tcW w:w="3325" w:type="dxa"/>
          </w:tcPr>
          <w:p w14:paraId="62B891D9" w14:textId="77777777" w:rsidR="004F2E20" w:rsidRDefault="004F2E20" w:rsidP="001B1F8A">
            <w:pPr>
              <w:rPr>
                <w:rFonts w:cstheme="minorHAnsi"/>
                <w:color w:val="111111"/>
                <w:sz w:val="22"/>
                <w:szCs w:val="22"/>
              </w:rPr>
            </w:pPr>
          </w:p>
        </w:tc>
      </w:tr>
      <w:tr w:rsidR="004F2E20" w14:paraId="64498CB9" w14:textId="77777777" w:rsidTr="001B1F8A">
        <w:tc>
          <w:tcPr>
            <w:tcW w:w="715" w:type="dxa"/>
          </w:tcPr>
          <w:p w14:paraId="2E7DB546" w14:textId="77777777" w:rsidR="004F2E20" w:rsidRDefault="004F2E20" w:rsidP="001B1F8A">
            <w:pPr>
              <w:rPr>
                <w:rFonts w:cstheme="minorHAnsi"/>
                <w:color w:val="111111"/>
                <w:sz w:val="22"/>
                <w:szCs w:val="22"/>
              </w:rPr>
            </w:pPr>
            <w:r>
              <w:rPr>
                <w:rFonts w:cstheme="minorHAnsi"/>
                <w:color w:val="111111"/>
                <w:sz w:val="22"/>
                <w:szCs w:val="22"/>
              </w:rPr>
              <w:t>04</w:t>
            </w:r>
          </w:p>
        </w:tc>
        <w:tc>
          <w:tcPr>
            <w:tcW w:w="2430" w:type="dxa"/>
          </w:tcPr>
          <w:p w14:paraId="27A01247" w14:textId="77777777" w:rsidR="004F2E20" w:rsidRDefault="004F2E20" w:rsidP="001B1F8A">
            <w:pPr>
              <w:rPr>
                <w:rFonts w:cstheme="minorHAnsi"/>
                <w:color w:val="111111"/>
                <w:sz w:val="22"/>
                <w:szCs w:val="22"/>
              </w:rPr>
            </w:pPr>
            <w:r>
              <w:rPr>
                <w:rFonts w:cstheme="minorHAnsi"/>
                <w:color w:val="111111"/>
                <w:sz w:val="22"/>
                <w:szCs w:val="22"/>
              </w:rPr>
              <w:t>Tom 1</w:t>
            </w:r>
          </w:p>
        </w:tc>
        <w:tc>
          <w:tcPr>
            <w:tcW w:w="2880" w:type="dxa"/>
          </w:tcPr>
          <w:p w14:paraId="42E9EB16" w14:textId="77777777" w:rsidR="004F2E20" w:rsidRDefault="004F2E20" w:rsidP="001B1F8A">
            <w:pPr>
              <w:rPr>
                <w:rFonts w:cstheme="minorHAnsi"/>
                <w:color w:val="111111"/>
                <w:sz w:val="22"/>
                <w:szCs w:val="22"/>
              </w:rPr>
            </w:pPr>
            <w:r>
              <w:rPr>
                <w:rFonts w:cstheme="minorHAnsi"/>
                <w:color w:val="111111"/>
                <w:sz w:val="22"/>
                <w:szCs w:val="22"/>
              </w:rPr>
              <w:t>Audix D2</w:t>
            </w:r>
          </w:p>
        </w:tc>
        <w:tc>
          <w:tcPr>
            <w:tcW w:w="3325" w:type="dxa"/>
          </w:tcPr>
          <w:p w14:paraId="22EC74CC" w14:textId="77777777" w:rsidR="004F2E20" w:rsidRDefault="004F2E20" w:rsidP="001B1F8A">
            <w:pPr>
              <w:rPr>
                <w:rFonts w:cstheme="minorHAnsi"/>
                <w:color w:val="111111"/>
                <w:sz w:val="22"/>
                <w:szCs w:val="22"/>
              </w:rPr>
            </w:pPr>
          </w:p>
        </w:tc>
      </w:tr>
      <w:tr w:rsidR="004F2E20" w14:paraId="78B65AC6" w14:textId="77777777" w:rsidTr="001B1F8A">
        <w:tc>
          <w:tcPr>
            <w:tcW w:w="715" w:type="dxa"/>
          </w:tcPr>
          <w:p w14:paraId="74A89482" w14:textId="77777777" w:rsidR="004F2E20" w:rsidRDefault="004F2E20" w:rsidP="001B1F8A">
            <w:pPr>
              <w:rPr>
                <w:rFonts w:cstheme="minorHAnsi"/>
                <w:color w:val="111111"/>
                <w:sz w:val="22"/>
                <w:szCs w:val="22"/>
              </w:rPr>
            </w:pPr>
            <w:r>
              <w:rPr>
                <w:rFonts w:cstheme="minorHAnsi"/>
                <w:color w:val="111111"/>
                <w:sz w:val="22"/>
                <w:szCs w:val="22"/>
              </w:rPr>
              <w:t>05</w:t>
            </w:r>
          </w:p>
        </w:tc>
        <w:tc>
          <w:tcPr>
            <w:tcW w:w="2430" w:type="dxa"/>
          </w:tcPr>
          <w:p w14:paraId="0256305F" w14:textId="77777777" w:rsidR="004F2E20" w:rsidRDefault="004F2E20" w:rsidP="001B1F8A">
            <w:pPr>
              <w:rPr>
                <w:rFonts w:cstheme="minorHAnsi"/>
                <w:color w:val="111111"/>
                <w:sz w:val="22"/>
                <w:szCs w:val="22"/>
              </w:rPr>
            </w:pPr>
            <w:r>
              <w:rPr>
                <w:rFonts w:cstheme="minorHAnsi"/>
                <w:color w:val="111111"/>
                <w:sz w:val="22"/>
                <w:szCs w:val="22"/>
              </w:rPr>
              <w:t>Tom 2</w:t>
            </w:r>
          </w:p>
        </w:tc>
        <w:tc>
          <w:tcPr>
            <w:tcW w:w="2880" w:type="dxa"/>
          </w:tcPr>
          <w:p w14:paraId="3F8A6AC7" w14:textId="77777777" w:rsidR="004F2E20" w:rsidRDefault="004F2E20" w:rsidP="001B1F8A">
            <w:pPr>
              <w:rPr>
                <w:rFonts w:cstheme="minorHAnsi"/>
                <w:color w:val="111111"/>
                <w:sz w:val="22"/>
                <w:szCs w:val="22"/>
              </w:rPr>
            </w:pPr>
            <w:r>
              <w:rPr>
                <w:rFonts w:cstheme="minorHAnsi"/>
                <w:color w:val="111111"/>
                <w:sz w:val="22"/>
                <w:szCs w:val="22"/>
              </w:rPr>
              <w:t>Audix D2</w:t>
            </w:r>
          </w:p>
        </w:tc>
        <w:tc>
          <w:tcPr>
            <w:tcW w:w="3325" w:type="dxa"/>
          </w:tcPr>
          <w:p w14:paraId="3C2F2BF6" w14:textId="77777777" w:rsidR="004F2E20" w:rsidRDefault="004F2E20" w:rsidP="001B1F8A">
            <w:pPr>
              <w:rPr>
                <w:rFonts w:cstheme="minorHAnsi"/>
                <w:color w:val="111111"/>
                <w:sz w:val="22"/>
                <w:szCs w:val="22"/>
              </w:rPr>
            </w:pPr>
          </w:p>
        </w:tc>
      </w:tr>
      <w:tr w:rsidR="004F2E20" w14:paraId="5628F1A4" w14:textId="77777777" w:rsidTr="001B1F8A">
        <w:tc>
          <w:tcPr>
            <w:tcW w:w="715" w:type="dxa"/>
          </w:tcPr>
          <w:p w14:paraId="06C5590A" w14:textId="77777777" w:rsidR="004F2E20" w:rsidRDefault="004F2E20" w:rsidP="001B1F8A">
            <w:pPr>
              <w:rPr>
                <w:rFonts w:cstheme="minorHAnsi"/>
                <w:color w:val="111111"/>
                <w:sz w:val="22"/>
                <w:szCs w:val="22"/>
              </w:rPr>
            </w:pPr>
            <w:r>
              <w:rPr>
                <w:rFonts w:cstheme="minorHAnsi"/>
                <w:color w:val="111111"/>
                <w:sz w:val="22"/>
                <w:szCs w:val="22"/>
              </w:rPr>
              <w:t>06</w:t>
            </w:r>
          </w:p>
        </w:tc>
        <w:tc>
          <w:tcPr>
            <w:tcW w:w="2430" w:type="dxa"/>
          </w:tcPr>
          <w:p w14:paraId="5BF598E4" w14:textId="1A76EFB3" w:rsidR="004F2E20" w:rsidRDefault="004F2E20" w:rsidP="001B1F8A">
            <w:pPr>
              <w:rPr>
                <w:rFonts w:cstheme="minorHAnsi"/>
                <w:color w:val="111111"/>
                <w:sz w:val="22"/>
                <w:szCs w:val="22"/>
              </w:rPr>
            </w:pPr>
            <w:r>
              <w:rPr>
                <w:rFonts w:cstheme="minorHAnsi"/>
                <w:color w:val="111111"/>
                <w:sz w:val="22"/>
                <w:szCs w:val="22"/>
              </w:rPr>
              <w:t>Floor Tom</w:t>
            </w:r>
            <w:r w:rsidR="00E31E39">
              <w:rPr>
                <w:rFonts w:cstheme="minorHAnsi"/>
                <w:color w:val="111111"/>
                <w:sz w:val="22"/>
                <w:szCs w:val="22"/>
              </w:rPr>
              <w:t xml:space="preserve"> 1</w:t>
            </w:r>
          </w:p>
        </w:tc>
        <w:tc>
          <w:tcPr>
            <w:tcW w:w="2880" w:type="dxa"/>
          </w:tcPr>
          <w:p w14:paraId="77F74EDF" w14:textId="77777777" w:rsidR="004F2E20" w:rsidRDefault="004F2E20" w:rsidP="001B1F8A">
            <w:pPr>
              <w:rPr>
                <w:rFonts w:cstheme="minorHAnsi"/>
                <w:color w:val="111111"/>
                <w:sz w:val="22"/>
                <w:szCs w:val="22"/>
              </w:rPr>
            </w:pPr>
            <w:r>
              <w:rPr>
                <w:rFonts w:cstheme="minorHAnsi"/>
                <w:color w:val="111111"/>
                <w:sz w:val="22"/>
                <w:szCs w:val="22"/>
              </w:rPr>
              <w:t>Audix D4</w:t>
            </w:r>
          </w:p>
        </w:tc>
        <w:tc>
          <w:tcPr>
            <w:tcW w:w="3325" w:type="dxa"/>
          </w:tcPr>
          <w:p w14:paraId="6599BE5D" w14:textId="77777777" w:rsidR="004F2E20" w:rsidRDefault="004F2E20" w:rsidP="001B1F8A">
            <w:pPr>
              <w:rPr>
                <w:rFonts w:cstheme="minorHAnsi"/>
                <w:color w:val="111111"/>
                <w:sz w:val="22"/>
                <w:szCs w:val="22"/>
              </w:rPr>
            </w:pPr>
          </w:p>
        </w:tc>
      </w:tr>
      <w:tr w:rsidR="00E31E39" w14:paraId="7724E219" w14:textId="77777777" w:rsidTr="001B1F8A">
        <w:tc>
          <w:tcPr>
            <w:tcW w:w="715" w:type="dxa"/>
          </w:tcPr>
          <w:p w14:paraId="4674C7A9" w14:textId="4D7CA38D" w:rsidR="00E31E39" w:rsidRDefault="00E31E39" w:rsidP="001B1F8A">
            <w:pPr>
              <w:rPr>
                <w:rFonts w:cstheme="minorHAnsi"/>
                <w:color w:val="111111"/>
                <w:sz w:val="22"/>
                <w:szCs w:val="22"/>
              </w:rPr>
            </w:pPr>
            <w:r>
              <w:rPr>
                <w:rFonts w:cstheme="minorHAnsi"/>
                <w:color w:val="111111"/>
                <w:sz w:val="22"/>
                <w:szCs w:val="22"/>
              </w:rPr>
              <w:t>07</w:t>
            </w:r>
          </w:p>
        </w:tc>
        <w:tc>
          <w:tcPr>
            <w:tcW w:w="2430" w:type="dxa"/>
          </w:tcPr>
          <w:p w14:paraId="091C6B6D" w14:textId="36583608" w:rsidR="00E31E39" w:rsidRDefault="00E31E39" w:rsidP="001B1F8A">
            <w:pPr>
              <w:rPr>
                <w:rFonts w:cstheme="minorHAnsi"/>
                <w:color w:val="111111"/>
                <w:sz w:val="22"/>
                <w:szCs w:val="22"/>
              </w:rPr>
            </w:pPr>
            <w:r>
              <w:rPr>
                <w:rFonts w:cstheme="minorHAnsi"/>
                <w:color w:val="111111"/>
                <w:sz w:val="22"/>
                <w:szCs w:val="22"/>
              </w:rPr>
              <w:t>Floor Tom 2</w:t>
            </w:r>
          </w:p>
        </w:tc>
        <w:tc>
          <w:tcPr>
            <w:tcW w:w="2880" w:type="dxa"/>
          </w:tcPr>
          <w:p w14:paraId="2251DD96" w14:textId="17C3E04D" w:rsidR="00E31E39" w:rsidRDefault="00E31E39" w:rsidP="001B1F8A">
            <w:pPr>
              <w:rPr>
                <w:rFonts w:cstheme="minorHAnsi"/>
                <w:color w:val="111111"/>
                <w:sz w:val="22"/>
                <w:szCs w:val="22"/>
              </w:rPr>
            </w:pPr>
            <w:r>
              <w:rPr>
                <w:rFonts w:cstheme="minorHAnsi"/>
                <w:color w:val="111111"/>
                <w:sz w:val="22"/>
                <w:szCs w:val="22"/>
              </w:rPr>
              <w:t>Audix D4</w:t>
            </w:r>
          </w:p>
        </w:tc>
        <w:tc>
          <w:tcPr>
            <w:tcW w:w="3325" w:type="dxa"/>
          </w:tcPr>
          <w:p w14:paraId="39AE84AE" w14:textId="77777777" w:rsidR="00E31E39" w:rsidRDefault="00E31E39" w:rsidP="001B1F8A">
            <w:pPr>
              <w:rPr>
                <w:rFonts w:cstheme="minorHAnsi"/>
                <w:color w:val="111111"/>
                <w:sz w:val="22"/>
                <w:szCs w:val="22"/>
              </w:rPr>
            </w:pPr>
          </w:p>
        </w:tc>
      </w:tr>
      <w:tr w:rsidR="00E31E39" w14:paraId="59EAC371" w14:textId="77777777" w:rsidTr="001B1F8A">
        <w:tc>
          <w:tcPr>
            <w:tcW w:w="715" w:type="dxa"/>
          </w:tcPr>
          <w:p w14:paraId="07FC6583" w14:textId="4C141BCE" w:rsidR="00E31E39" w:rsidRDefault="00E31E39" w:rsidP="001B1F8A">
            <w:pPr>
              <w:rPr>
                <w:rFonts w:cstheme="minorHAnsi"/>
                <w:color w:val="111111"/>
                <w:sz w:val="22"/>
                <w:szCs w:val="22"/>
              </w:rPr>
            </w:pPr>
            <w:r>
              <w:rPr>
                <w:rFonts w:cstheme="minorHAnsi"/>
                <w:color w:val="111111"/>
                <w:sz w:val="22"/>
                <w:szCs w:val="22"/>
              </w:rPr>
              <w:t>08</w:t>
            </w:r>
          </w:p>
        </w:tc>
        <w:tc>
          <w:tcPr>
            <w:tcW w:w="2430" w:type="dxa"/>
          </w:tcPr>
          <w:p w14:paraId="78CF0C95" w14:textId="18371025" w:rsidR="00E31E39" w:rsidRDefault="00E31E39" w:rsidP="001B1F8A">
            <w:pPr>
              <w:rPr>
                <w:rFonts w:cstheme="minorHAnsi"/>
                <w:color w:val="111111"/>
                <w:sz w:val="22"/>
                <w:szCs w:val="22"/>
              </w:rPr>
            </w:pPr>
            <w:r>
              <w:rPr>
                <w:rFonts w:cstheme="minorHAnsi"/>
                <w:color w:val="111111"/>
                <w:sz w:val="22"/>
                <w:szCs w:val="22"/>
              </w:rPr>
              <w:t>BLANK</w:t>
            </w:r>
          </w:p>
        </w:tc>
        <w:tc>
          <w:tcPr>
            <w:tcW w:w="2880" w:type="dxa"/>
          </w:tcPr>
          <w:p w14:paraId="3A22A099" w14:textId="77777777" w:rsidR="00E31E39" w:rsidRDefault="00E31E39" w:rsidP="001B1F8A">
            <w:pPr>
              <w:rPr>
                <w:rFonts w:cstheme="minorHAnsi"/>
                <w:color w:val="111111"/>
                <w:sz w:val="22"/>
                <w:szCs w:val="22"/>
              </w:rPr>
            </w:pPr>
          </w:p>
        </w:tc>
        <w:tc>
          <w:tcPr>
            <w:tcW w:w="3325" w:type="dxa"/>
          </w:tcPr>
          <w:p w14:paraId="5D77D9C8" w14:textId="77777777" w:rsidR="00E31E39" w:rsidRDefault="00E31E39" w:rsidP="001B1F8A">
            <w:pPr>
              <w:rPr>
                <w:rFonts w:cstheme="minorHAnsi"/>
                <w:color w:val="111111"/>
                <w:sz w:val="22"/>
                <w:szCs w:val="22"/>
              </w:rPr>
            </w:pPr>
          </w:p>
        </w:tc>
      </w:tr>
      <w:tr w:rsidR="004F2E20" w14:paraId="2BFEBD8C" w14:textId="77777777" w:rsidTr="001B1F8A">
        <w:tc>
          <w:tcPr>
            <w:tcW w:w="715" w:type="dxa"/>
          </w:tcPr>
          <w:p w14:paraId="7BCB0414" w14:textId="138936A7" w:rsidR="004F2E20" w:rsidRDefault="00E31E39" w:rsidP="001B1F8A">
            <w:pPr>
              <w:rPr>
                <w:rFonts w:cstheme="minorHAnsi"/>
                <w:color w:val="111111"/>
                <w:sz w:val="22"/>
                <w:szCs w:val="22"/>
              </w:rPr>
            </w:pPr>
            <w:r>
              <w:rPr>
                <w:rFonts w:cstheme="minorHAnsi"/>
                <w:color w:val="111111"/>
                <w:sz w:val="22"/>
                <w:szCs w:val="22"/>
              </w:rPr>
              <w:t>09</w:t>
            </w:r>
          </w:p>
        </w:tc>
        <w:tc>
          <w:tcPr>
            <w:tcW w:w="2430" w:type="dxa"/>
          </w:tcPr>
          <w:p w14:paraId="36687BDC" w14:textId="77777777" w:rsidR="004F2E20" w:rsidRDefault="004F2E20" w:rsidP="001B1F8A">
            <w:pPr>
              <w:rPr>
                <w:rFonts w:cstheme="minorHAnsi"/>
                <w:color w:val="111111"/>
                <w:sz w:val="22"/>
                <w:szCs w:val="22"/>
              </w:rPr>
            </w:pPr>
            <w:r>
              <w:rPr>
                <w:rFonts w:cstheme="minorHAnsi"/>
                <w:color w:val="111111"/>
                <w:sz w:val="22"/>
                <w:szCs w:val="22"/>
              </w:rPr>
              <w:t>Overhead L</w:t>
            </w:r>
          </w:p>
        </w:tc>
        <w:tc>
          <w:tcPr>
            <w:tcW w:w="2880" w:type="dxa"/>
          </w:tcPr>
          <w:p w14:paraId="616485DB" w14:textId="77777777" w:rsidR="004F2E20" w:rsidRDefault="004F2E20" w:rsidP="001B1F8A">
            <w:pPr>
              <w:rPr>
                <w:rFonts w:cstheme="minorHAnsi"/>
                <w:color w:val="111111"/>
                <w:sz w:val="22"/>
                <w:szCs w:val="22"/>
              </w:rPr>
            </w:pPr>
            <w:r>
              <w:rPr>
                <w:rFonts w:cstheme="minorHAnsi"/>
                <w:color w:val="111111"/>
                <w:sz w:val="22"/>
                <w:szCs w:val="22"/>
              </w:rPr>
              <w:t>Shure KSM 137</w:t>
            </w:r>
          </w:p>
        </w:tc>
        <w:tc>
          <w:tcPr>
            <w:tcW w:w="3325" w:type="dxa"/>
          </w:tcPr>
          <w:p w14:paraId="687001B7" w14:textId="77777777" w:rsidR="004F2E20" w:rsidRDefault="004F2E20" w:rsidP="001B1F8A">
            <w:pPr>
              <w:rPr>
                <w:rFonts w:cstheme="minorHAnsi"/>
                <w:color w:val="111111"/>
                <w:sz w:val="22"/>
                <w:szCs w:val="22"/>
              </w:rPr>
            </w:pPr>
          </w:p>
        </w:tc>
      </w:tr>
      <w:tr w:rsidR="004F2E20" w14:paraId="6794D92C" w14:textId="77777777" w:rsidTr="001B1F8A">
        <w:tc>
          <w:tcPr>
            <w:tcW w:w="715" w:type="dxa"/>
          </w:tcPr>
          <w:p w14:paraId="66BA6532" w14:textId="4C57E324" w:rsidR="004F2E20" w:rsidRDefault="00E31E39" w:rsidP="001B1F8A">
            <w:pPr>
              <w:rPr>
                <w:rFonts w:cstheme="minorHAnsi"/>
                <w:color w:val="111111"/>
                <w:sz w:val="22"/>
                <w:szCs w:val="22"/>
              </w:rPr>
            </w:pPr>
            <w:r>
              <w:rPr>
                <w:rFonts w:cstheme="minorHAnsi"/>
                <w:color w:val="111111"/>
                <w:sz w:val="22"/>
                <w:szCs w:val="22"/>
              </w:rPr>
              <w:t>10</w:t>
            </w:r>
          </w:p>
        </w:tc>
        <w:tc>
          <w:tcPr>
            <w:tcW w:w="2430" w:type="dxa"/>
          </w:tcPr>
          <w:p w14:paraId="17C917FE" w14:textId="77777777" w:rsidR="004F2E20" w:rsidRDefault="004F2E20" w:rsidP="001B1F8A">
            <w:pPr>
              <w:rPr>
                <w:rFonts w:cstheme="minorHAnsi"/>
                <w:color w:val="111111"/>
                <w:sz w:val="22"/>
                <w:szCs w:val="22"/>
              </w:rPr>
            </w:pPr>
            <w:r>
              <w:rPr>
                <w:rFonts w:cstheme="minorHAnsi"/>
                <w:color w:val="111111"/>
                <w:sz w:val="22"/>
                <w:szCs w:val="22"/>
              </w:rPr>
              <w:t>Overhead R</w:t>
            </w:r>
          </w:p>
        </w:tc>
        <w:tc>
          <w:tcPr>
            <w:tcW w:w="2880" w:type="dxa"/>
          </w:tcPr>
          <w:p w14:paraId="18AA232C" w14:textId="77777777" w:rsidR="004F2E20" w:rsidRDefault="004F2E20" w:rsidP="001B1F8A">
            <w:pPr>
              <w:rPr>
                <w:rFonts w:cstheme="minorHAnsi"/>
                <w:color w:val="111111"/>
                <w:sz w:val="22"/>
                <w:szCs w:val="22"/>
              </w:rPr>
            </w:pPr>
            <w:r>
              <w:rPr>
                <w:rFonts w:cstheme="minorHAnsi"/>
                <w:color w:val="111111"/>
                <w:sz w:val="22"/>
                <w:szCs w:val="22"/>
              </w:rPr>
              <w:t>Shure KSM 137</w:t>
            </w:r>
          </w:p>
        </w:tc>
        <w:tc>
          <w:tcPr>
            <w:tcW w:w="3325" w:type="dxa"/>
          </w:tcPr>
          <w:p w14:paraId="521415CA" w14:textId="77777777" w:rsidR="004F2E20" w:rsidRDefault="004F2E20" w:rsidP="001B1F8A">
            <w:pPr>
              <w:rPr>
                <w:rFonts w:cstheme="minorHAnsi"/>
                <w:color w:val="111111"/>
                <w:sz w:val="22"/>
                <w:szCs w:val="22"/>
              </w:rPr>
            </w:pPr>
          </w:p>
        </w:tc>
      </w:tr>
      <w:tr w:rsidR="004F2E20" w14:paraId="4C01AD90" w14:textId="77777777" w:rsidTr="001B1F8A">
        <w:tc>
          <w:tcPr>
            <w:tcW w:w="715" w:type="dxa"/>
          </w:tcPr>
          <w:p w14:paraId="545C5150" w14:textId="75E91C70" w:rsidR="004F2E20" w:rsidRDefault="00E31E39" w:rsidP="001B1F8A">
            <w:pPr>
              <w:rPr>
                <w:rFonts w:cstheme="minorHAnsi"/>
                <w:color w:val="111111"/>
                <w:sz w:val="22"/>
                <w:szCs w:val="22"/>
              </w:rPr>
            </w:pPr>
            <w:r>
              <w:rPr>
                <w:rFonts w:cstheme="minorHAnsi"/>
                <w:color w:val="111111"/>
                <w:sz w:val="22"/>
                <w:szCs w:val="22"/>
              </w:rPr>
              <w:t>11</w:t>
            </w:r>
          </w:p>
        </w:tc>
        <w:tc>
          <w:tcPr>
            <w:tcW w:w="2430" w:type="dxa"/>
          </w:tcPr>
          <w:p w14:paraId="74A84C37" w14:textId="77777777" w:rsidR="004F2E20" w:rsidRDefault="004F2E20" w:rsidP="001B1F8A">
            <w:pPr>
              <w:rPr>
                <w:rFonts w:cstheme="minorHAnsi"/>
                <w:color w:val="111111"/>
                <w:sz w:val="22"/>
                <w:szCs w:val="22"/>
              </w:rPr>
            </w:pPr>
            <w:r>
              <w:rPr>
                <w:rFonts w:cstheme="minorHAnsi"/>
                <w:color w:val="111111"/>
                <w:sz w:val="22"/>
                <w:szCs w:val="22"/>
              </w:rPr>
              <w:t>Bass</w:t>
            </w:r>
          </w:p>
        </w:tc>
        <w:tc>
          <w:tcPr>
            <w:tcW w:w="2880" w:type="dxa"/>
          </w:tcPr>
          <w:p w14:paraId="7780D83B" w14:textId="77777777" w:rsidR="004F2E20" w:rsidRDefault="004F2E20" w:rsidP="001B1F8A">
            <w:pPr>
              <w:rPr>
                <w:rFonts w:cstheme="minorHAnsi"/>
                <w:color w:val="111111"/>
                <w:sz w:val="22"/>
                <w:szCs w:val="22"/>
              </w:rPr>
            </w:pPr>
            <w:r>
              <w:rPr>
                <w:rFonts w:cstheme="minorHAnsi"/>
                <w:color w:val="111111"/>
                <w:sz w:val="22"/>
                <w:szCs w:val="22"/>
              </w:rPr>
              <w:t>DI</w:t>
            </w:r>
          </w:p>
        </w:tc>
        <w:tc>
          <w:tcPr>
            <w:tcW w:w="3325" w:type="dxa"/>
          </w:tcPr>
          <w:p w14:paraId="24F4522F" w14:textId="77777777" w:rsidR="004F2E20" w:rsidRDefault="004F2E20" w:rsidP="001B1F8A">
            <w:pPr>
              <w:rPr>
                <w:rFonts w:cstheme="minorHAnsi"/>
                <w:color w:val="111111"/>
                <w:sz w:val="22"/>
                <w:szCs w:val="22"/>
              </w:rPr>
            </w:pPr>
          </w:p>
        </w:tc>
      </w:tr>
      <w:tr w:rsidR="004F2E20" w14:paraId="1B807137" w14:textId="77777777" w:rsidTr="001B1F8A">
        <w:tc>
          <w:tcPr>
            <w:tcW w:w="715" w:type="dxa"/>
          </w:tcPr>
          <w:p w14:paraId="776C5B01" w14:textId="6F8C615E" w:rsidR="004F2E20" w:rsidRDefault="004F2E20" w:rsidP="001B1F8A">
            <w:pPr>
              <w:rPr>
                <w:rFonts w:cstheme="minorHAnsi"/>
                <w:color w:val="111111"/>
                <w:sz w:val="22"/>
                <w:szCs w:val="22"/>
              </w:rPr>
            </w:pPr>
            <w:r>
              <w:rPr>
                <w:rFonts w:cstheme="minorHAnsi"/>
                <w:color w:val="111111"/>
                <w:sz w:val="22"/>
                <w:szCs w:val="22"/>
              </w:rPr>
              <w:t>1</w:t>
            </w:r>
            <w:r w:rsidR="00E31E39">
              <w:rPr>
                <w:rFonts w:cstheme="minorHAnsi"/>
                <w:color w:val="111111"/>
                <w:sz w:val="22"/>
                <w:szCs w:val="22"/>
              </w:rPr>
              <w:t>2</w:t>
            </w:r>
          </w:p>
        </w:tc>
        <w:tc>
          <w:tcPr>
            <w:tcW w:w="2430" w:type="dxa"/>
          </w:tcPr>
          <w:p w14:paraId="12EC3292" w14:textId="0A54C139" w:rsidR="004F2E20" w:rsidRDefault="004F2E20" w:rsidP="001B1F8A">
            <w:pPr>
              <w:rPr>
                <w:rFonts w:cstheme="minorHAnsi"/>
                <w:color w:val="111111"/>
                <w:sz w:val="22"/>
                <w:szCs w:val="22"/>
              </w:rPr>
            </w:pPr>
            <w:r>
              <w:rPr>
                <w:rFonts w:cstheme="minorHAnsi"/>
                <w:color w:val="111111"/>
                <w:sz w:val="22"/>
                <w:szCs w:val="22"/>
              </w:rPr>
              <w:t xml:space="preserve">Stage </w:t>
            </w:r>
            <w:r w:rsidR="00E31E39">
              <w:rPr>
                <w:rFonts w:cstheme="minorHAnsi"/>
                <w:color w:val="111111"/>
                <w:sz w:val="22"/>
                <w:szCs w:val="22"/>
              </w:rPr>
              <w:t>R</w:t>
            </w:r>
            <w:r>
              <w:rPr>
                <w:rFonts w:cstheme="minorHAnsi"/>
                <w:color w:val="111111"/>
                <w:sz w:val="22"/>
                <w:szCs w:val="22"/>
              </w:rPr>
              <w:t xml:space="preserve"> Electric Guitar</w:t>
            </w:r>
          </w:p>
        </w:tc>
        <w:tc>
          <w:tcPr>
            <w:tcW w:w="2880" w:type="dxa"/>
          </w:tcPr>
          <w:p w14:paraId="0A5CD299" w14:textId="77777777" w:rsidR="004F2E20" w:rsidRDefault="004F2E20" w:rsidP="001B1F8A">
            <w:pPr>
              <w:rPr>
                <w:rFonts w:cstheme="minorHAnsi"/>
                <w:color w:val="111111"/>
                <w:sz w:val="22"/>
                <w:szCs w:val="22"/>
              </w:rPr>
            </w:pPr>
            <w:r>
              <w:rPr>
                <w:rFonts w:cstheme="minorHAnsi"/>
                <w:color w:val="111111"/>
                <w:sz w:val="22"/>
                <w:szCs w:val="22"/>
              </w:rPr>
              <w:t>Sennheiser 906</w:t>
            </w:r>
          </w:p>
        </w:tc>
        <w:tc>
          <w:tcPr>
            <w:tcW w:w="3325" w:type="dxa"/>
          </w:tcPr>
          <w:p w14:paraId="2607FCF8" w14:textId="77777777" w:rsidR="004F2E20" w:rsidRDefault="004F2E20" w:rsidP="001B1F8A">
            <w:pPr>
              <w:rPr>
                <w:rFonts w:cstheme="minorHAnsi"/>
                <w:color w:val="111111"/>
                <w:sz w:val="22"/>
                <w:szCs w:val="22"/>
              </w:rPr>
            </w:pPr>
          </w:p>
        </w:tc>
      </w:tr>
      <w:tr w:rsidR="004F2E20" w14:paraId="4CBF91A0" w14:textId="77777777" w:rsidTr="001B1F8A">
        <w:tc>
          <w:tcPr>
            <w:tcW w:w="715" w:type="dxa"/>
          </w:tcPr>
          <w:p w14:paraId="29840A85" w14:textId="0E55B4B0" w:rsidR="004F2E20" w:rsidRDefault="004F2E20" w:rsidP="001B1F8A">
            <w:pPr>
              <w:rPr>
                <w:rFonts w:cstheme="minorHAnsi"/>
                <w:color w:val="111111"/>
                <w:sz w:val="22"/>
                <w:szCs w:val="22"/>
              </w:rPr>
            </w:pPr>
            <w:r>
              <w:rPr>
                <w:rFonts w:cstheme="minorHAnsi"/>
                <w:color w:val="111111"/>
                <w:sz w:val="22"/>
                <w:szCs w:val="22"/>
              </w:rPr>
              <w:t>1</w:t>
            </w:r>
            <w:r w:rsidR="00E31E39">
              <w:rPr>
                <w:rFonts w:cstheme="minorHAnsi"/>
                <w:color w:val="111111"/>
                <w:sz w:val="22"/>
                <w:szCs w:val="22"/>
              </w:rPr>
              <w:t>3</w:t>
            </w:r>
          </w:p>
        </w:tc>
        <w:tc>
          <w:tcPr>
            <w:tcW w:w="2430" w:type="dxa"/>
          </w:tcPr>
          <w:p w14:paraId="49946B5B" w14:textId="1EAC296D" w:rsidR="004F2E20" w:rsidRDefault="004F2E20" w:rsidP="001B1F8A">
            <w:pPr>
              <w:rPr>
                <w:rFonts w:cstheme="minorHAnsi"/>
                <w:color w:val="111111"/>
                <w:sz w:val="22"/>
                <w:szCs w:val="22"/>
              </w:rPr>
            </w:pPr>
            <w:r>
              <w:rPr>
                <w:rFonts w:cstheme="minorHAnsi"/>
                <w:color w:val="111111"/>
                <w:sz w:val="22"/>
                <w:szCs w:val="22"/>
              </w:rPr>
              <w:t xml:space="preserve">Stage </w:t>
            </w:r>
            <w:r w:rsidR="00E31E39">
              <w:rPr>
                <w:rFonts w:cstheme="minorHAnsi"/>
                <w:color w:val="111111"/>
                <w:sz w:val="22"/>
                <w:szCs w:val="22"/>
              </w:rPr>
              <w:t xml:space="preserve">R </w:t>
            </w:r>
            <w:r>
              <w:rPr>
                <w:rFonts w:cstheme="minorHAnsi"/>
                <w:color w:val="111111"/>
                <w:sz w:val="22"/>
                <w:szCs w:val="22"/>
              </w:rPr>
              <w:t>Acoustic Guitar</w:t>
            </w:r>
          </w:p>
        </w:tc>
        <w:tc>
          <w:tcPr>
            <w:tcW w:w="2880" w:type="dxa"/>
          </w:tcPr>
          <w:p w14:paraId="5DE75022" w14:textId="77777777" w:rsidR="004F2E20" w:rsidRDefault="004F2E20" w:rsidP="001B1F8A">
            <w:pPr>
              <w:rPr>
                <w:rFonts w:cstheme="minorHAnsi"/>
                <w:color w:val="111111"/>
                <w:sz w:val="22"/>
                <w:szCs w:val="22"/>
              </w:rPr>
            </w:pPr>
            <w:r>
              <w:rPr>
                <w:rFonts w:cstheme="minorHAnsi"/>
                <w:color w:val="111111"/>
                <w:sz w:val="22"/>
                <w:szCs w:val="22"/>
              </w:rPr>
              <w:t>DI</w:t>
            </w:r>
          </w:p>
        </w:tc>
        <w:tc>
          <w:tcPr>
            <w:tcW w:w="3325" w:type="dxa"/>
          </w:tcPr>
          <w:p w14:paraId="0DFA0C89" w14:textId="77777777" w:rsidR="004F2E20" w:rsidRDefault="004F2E20" w:rsidP="001B1F8A">
            <w:pPr>
              <w:rPr>
                <w:rFonts w:cstheme="minorHAnsi"/>
                <w:color w:val="111111"/>
                <w:sz w:val="22"/>
                <w:szCs w:val="22"/>
              </w:rPr>
            </w:pPr>
          </w:p>
        </w:tc>
      </w:tr>
      <w:tr w:rsidR="004F2E20" w14:paraId="43D18260" w14:textId="77777777" w:rsidTr="001B1F8A">
        <w:tc>
          <w:tcPr>
            <w:tcW w:w="715" w:type="dxa"/>
          </w:tcPr>
          <w:p w14:paraId="15928521" w14:textId="77777777" w:rsidR="004F2E20" w:rsidRDefault="004F2E20" w:rsidP="001B1F8A">
            <w:pPr>
              <w:rPr>
                <w:rFonts w:cstheme="minorHAnsi"/>
                <w:color w:val="111111"/>
                <w:sz w:val="22"/>
                <w:szCs w:val="22"/>
              </w:rPr>
            </w:pPr>
            <w:r>
              <w:rPr>
                <w:rFonts w:cstheme="minorHAnsi"/>
                <w:color w:val="111111"/>
                <w:sz w:val="22"/>
                <w:szCs w:val="22"/>
              </w:rPr>
              <w:t>14</w:t>
            </w:r>
          </w:p>
        </w:tc>
        <w:tc>
          <w:tcPr>
            <w:tcW w:w="2430" w:type="dxa"/>
          </w:tcPr>
          <w:p w14:paraId="310A0D8B" w14:textId="77777777" w:rsidR="004F2E20" w:rsidRDefault="004F2E20" w:rsidP="001B1F8A">
            <w:pPr>
              <w:rPr>
                <w:rFonts w:cstheme="minorHAnsi"/>
                <w:color w:val="111111"/>
                <w:sz w:val="22"/>
                <w:szCs w:val="22"/>
              </w:rPr>
            </w:pPr>
            <w:r>
              <w:rPr>
                <w:rFonts w:cstheme="minorHAnsi"/>
                <w:color w:val="111111"/>
                <w:sz w:val="22"/>
                <w:szCs w:val="22"/>
              </w:rPr>
              <w:t>BLANK</w:t>
            </w:r>
          </w:p>
        </w:tc>
        <w:tc>
          <w:tcPr>
            <w:tcW w:w="2880" w:type="dxa"/>
          </w:tcPr>
          <w:p w14:paraId="69B65D11" w14:textId="77777777" w:rsidR="004F2E20" w:rsidRDefault="004F2E20" w:rsidP="001B1F8A">
            <w:pPr>
              <w:rPr>
                <w:rFonts w:cstheme="minorHAnsi"/>
                <w:color w:val="111111"/>
                <w:sz w:val="22"/>
                <w:szCs w:val="22"/>
              </w:rPr>
            </w:pPr>
          </w:p>
        </w:tc>
        <w:tc>
          <w:tcPr>
            <w:tcW w:w="3325" w:type="dxa"/>
          </w:tcPr>
          <w:p w14:paraId="141D51A2" w14:textId="77777777" w:rsidR="004F2E20" w:rsidRDefault="004F2E20" w:rsidP="001B1F8A">
            <w:pPr>
              <w:rPr>
                <w:rFonts w:cstheme="minorHAnsi"/>
                <w:color w:val="111111"/>
                <w:sz w:val="22"/>
                <w:szCs w:val="22"/>
              </w:rPr>
            </w:pPr>
          </w:p>
        </w:tc>
      </w:tr>
      <w:tr w:rsidR="004F2E20" w14:paraId="156986DF" w14:textId="77777777" w:rsidTr="001B1F8A">
        <w:tc>
          <w:tcPr>
            <w:tcW w:w="715" w:type="dxa"/>
          </w:tcPr>
          <w:p w14:paraId="57838480" w14:textId="77777777" w:rsidR="004F2E20" w:rsidRDefault="004F2E20" w:rsidP="001B1F8A">
            <w:pPr>
              <w:rPr>
                <w:rFonts w:cstheme="minorHAnsi"/>
                <w:color w:val="111111"/>
                <w:sz w:val="22"/>
                <w:szCs w:val="22"/>
              </w:rPr>
            </w:pPr>
            <w:r>
              <w:rPr>
                <w:rFonts w:cstheme="minorHAnsi"/>
                <w:color w:val="111111"/>
                <w:sz w:val="22"/>
                <w:szCs w:val="22"/>
              </w:rPr>
              <w:t>15</w:t>
            </w:r>
          </w:p>
        </w:tc>
        <w:tc>
          <w:tcPr>
            <w:tcW w:w="2430" w:type="dxa"/>
          </w:tcPr>
          <w:p w14:paraId="6B7F045B" w14:textId="5E1CE4C0" w:rsidR="004F2E20" w:rsidRDefault="00E31E39" w:rsidP="001B1F8A">
            <w:pPr>
              <w:rPr>
                <w:rFonts w:cstheme="minorHAnsi"/>
                <w:color w:val="111111"/>
                <w:sz w:val="22"/>
                <w:szCs w:val="22"/>
              </w:rPr>
            </w:pPr>
            <w:r>
              <w:rPr>
                <w:rFonts w:cstheme="minorHAnsi"/>
                <w:color w:val="111111"/>
                <w:sz w:val="22"/>
                <w:szCs w:val="22"/>
              </w:rPr>
              <w:t>Keys L</w:t>
            </w:r>
          </w:p>
        </w:tc>
        <w:tc>
          <w:tcPr>
            <w:tcW w:w="2880" w:type="dxa"/>
          </w:tcPr>
          <w:p w14:paraId="02D6F972" w14:textId="1CD0CA8E" w:rsidR="004F2E20" w:rsidRDefault="00E31E39" w:rsidP="001B1F8A">
            <w:pPr>
              <w:rPr>
                <w:rFonts w:cstheme="minorHAnsi"/>
                <w:color w:val="111111"/>
                <w:sz w:val="22"/>
                <w:szCs w:val="22"/>
              </w:rPr>
            </w:pPr>
            <w:r>
              <w:rPr>
                <w:rFonts w:cstheme="minorHAnsi"/>
                <w:color w:val="111111"/>
                <w:sz w:val="22"/>
                <w:szCs w:val="22"/>
              </w:rPr>
              <w:t>Stereo DI</w:t>
            </w:r>
          </w:p>
        </w:tc>
        <w:tc>
          <w:tcPr>
            <w:tcW w:w="3325" w:type="dxa"/>
          </w:tcPr>
          <w:p w14:paraId="0C2C2A90" w14:textId="77777777" w:rsidR="004F2E20" w:rsidRDefault="004F2E20" w:rsidP="001B1F8A">
            <w:pPr>
              <w:rPr>
                <w:rFonts w:cstheme="minorHAnsi"/>
                <w:color w:val="111111"/>
                <w:sz w:val="22"/>
                <w:szCs w:val="22"/>
              </w:rPr>
            </w:pPr>
          </w:p>
        </w:tc>
      </w:tr>
      <w:tr w:rsidR="004F2E20" w14:paraId="7D706115" w14:textId="77777777" w:rsidTr="001B1F8A">
        <w:tc>
          <w:tcPr>
            <w:tcW w:w="715" w:type="dxa"/>
          </w:tcPr>
          <w:p w14:paraId="0C67D818" w14:textId="77777777" w:rsidR="004F2E20" w:rsidRDefault="004F2E20" w:rsidP="001B1F8A">
            <w:pPr>
              <w:rPr>
                <w:rFonts w:cstheme="minorHAnsi"/>
                <w:color w:val="111111"/>
                <w:sz w:val="22"/>
                <w:szCs w:val="22"/>
              </w:rPr>
            </w:pPr>
            <w:r>
              <w:rPr>
                <w:rFonts w:cstheme="minorHAnsi"/>
                <w:color w:val="111111"/>
                <w:sz w:val="22"/>
                <w:szCs w:val="22"/>
              </w:rPr>
              <w:t>16</w:t>
            </w:r>
          </w:p>
        </w:tc>
        <w:tc>
          <w:tcPr>
            <w:tcW w:w="2430" w:type="dxa"/>
          </w:tcPr>
          <w:p w14:paraId="06D9D911" w14:textId="4F5BC7C6" w:rsidR="004F2E20" w:rsidRDefault="00E31E39" w:rsidP="001B1F8A">
            <w:pPr>
              <w:rPr>
                <w:rFonts w:cstheme="minorHAnsi"/>
                <w:color w:val="111111"/>
                <w:sz w:val="22"/>
                <w:szCs w:val="22"/>
              </w:rPr>
            </w:pPr>
            <w:r>
              <w:rPr>
                <w:rFonts w:cstheme="minorHAnsi"/>
                <w:color w:val="111111"/>
                <w:sz w:val="22"/>
                <w:szCs w:val="22"/>
              </w:rPr>
              <w:t>Keys R</w:t>
            </w:r>
          </w:p>
        </w:tc>
        <w:tc>
          <w:tcPr>
            <w:tcW w:w="2880" w:type="dxa"/>
          </w:tcPr>
          <w:p w14:paraId="6E690FD1" w14:textId="11ADD6A4" w:rsidR="004F2E20" w:rsidRDefault="00E31E39" w:rsidP="001B1F8A">
            <w:pPr>
              <w:rPr>
                <w:rFonts w:cstheme="minorHAnsi"/>
                <w:color w:val="111111"/>
                <w:sz w:val="22"/>
                <w:szCs w:val="22"/>
              </w:rPr>
            </w:pPr>
            <w:r>
              <w:rPr>
                <w:rFonts w:cstheme="minorHAnsi"/>
                <w:color w:val="111111"/>
                <w:sz w:val="22"/>
                <w:szCs w:val="22"/>
              </w:rPr>
              <w:t>Stereo DI</w:t>
            </w:r>
          </w:p>
        </w:tc>
        <w:tc>
          <w:tcPr>
            <w:tcW w:w="3325" w:type="dxa"/>
          </w:tcPr>
          <w:p w14:paraId="4F90B4AE" w14:textId="77777777" w:rsidR="004F2E20" w:rsidRDefault="004F2E20" w:rsidP="001B1F8A">
            <w:pPr>
              <w:rPr>
                <w:rFonts w:cstheme="minorHAnsi"/>
                <w:color w:val="111111"/>
                <w:sz w:val="22"/>
                <w:szCs w:val="22"/>
              </w:rPr>
            </w:pPr>
          </w:p>
        </w:tc>
      </w:tr>
      <w:tr w:rsidR="004F2E20" w14:paraId="632E7804" w14:textId="77777777" w:rsidTr="001B1F8A">
        <w:tc>
          <w:tcPr>
            <w:tcW w:w="715" w:type="dxa"/>
          </w:tcPr>
          <w:p w14:paraId="5B4955B8" w14:textId="77777777" w:rsidR="004F2E20" w:rsidRDefault="004F2E20" w:rsidP="001B1F8A">
            <w:pPr>
              <w:rPr>
                <w:rFonts w:cstheme="minorHAnsi"/>
                <w:color w:val="111111"/>
                <w:sz w:val="22"/>
                <w:szCs w:val="22"/>
              </w:rPr>
            </w:pPr>
            <w:r>
              <w:rPr>
                <w:rFonts w:cstheme="minorHAnsi"/>
                <w:color w:val="111111"/>
                <w:sz w:val="22"/>
                <w:szCs w:val="22"/>
              </w:rPr>
              <w:t>17</w:t>
            </w:r>
          </w:p>
        </w:tc>
        <w:tc>
          <w:tcPr>
            <w:tcW w:w="2430" w:type="dxa"/>
          </w:tcPr>
          <w:p w14:paraId="276A4DAF" w14:textId="77777777" w:rsidR="004F2E20" w:rsidRDefault="004F2E20" w:rsidP="001B1F8A">
            <w:pPr>
              <w:rPr>
                <w:rFonts w:cstheme="minorHAnsi"/>
                <w:color w:val="111111"/>
                <w:sz w:val="22"/>
                <w:szCs w:val="22"/>
              </w:rPr>
            </w:pPr>
            <w:r>
              <w:rPr>
                <w:rFonts w:cstheme="minorHAnsi"/>
                <w:color w:val="111111"/>
                <w:sz w:val="22"/>
                <w:szCs w:val="22"/>
              </w:rPr>
              <w:t>Click Track</w:t>
            </w:r>
          </w:p>
        </w:tc>
        <w:tc>
          <w:tcPr>
            <w:tcW w:w="2880" w:type="dxa"/>
          </w:tcPr>
          <w:p w14:paraId="3433043F" w14:textId="77777777" w:rsidR="004F2E20" w:rsidRDefault="004F2E20" w:rsidP="001B1F8A">
            <w:pPr>
              <w:rPr>
                <w:rFonts w:cstheme="minorHAnsi"/>
                <w:color w:val="111111"/>
                <w:sz w:val="22"/>
                <w:szCs w:val="22"/>
              </w:rPr>
            </w:pPr>
          </w:p>
        </w:tc>
        <w:tc>
          <w:tcPr>
            <w:tcW w:w="3325" w:type="dxa"/>
          </w:tcPr>
          <w:p w14:paraId="2436BE47" w14:textId="77777777" w:rsidR="004F2E20" w:rsidRDefault="004F2E20" w:rsidP="001B1F8A">
            <w:pPr>
              <w:rPr>
                <w:rFonts w:cstheme="minorHAnsi"/>
                <w:color w:val="111111"/>
                <w:sz w:val="22"/>
                <w:szCs w:val="22"/>
              </w:rPr>
            </w:pPr>
          </w:p>
        </w:tc>
      </w:tr>
      <w:tr w:rsidR="004F2E20" w14:paraId="1C48477C" w14:textId="77777777" w:rsidTr="001B1F8A">
        <w:tc>
          <w:tcPr>
            <w:tcW w:w="715" w:type="dxa"/>
          </w:tcPr>
          <w:p w14:paraId="08BF2393" w14:textId="77777777" w:rsidR="004F2E20" w:rsidRDefault="004F2E20" w:rsidP="001B1F8A">
            <w:pPr>
              <w:rPr>
                <w:rFonts w:cstheme="minorHAnsi"/>
                <w:color w:val="111111"/>
                <w:sz w:val="22"/>
                <w:szCs w:val="22"/>
              </w:rPr>
            </w:pPr>
            <w:r>
              <w:rPr>
                <w:rFonts w:cstheme="minorHAnsi"/>
                <w:color w:val="111111"/>
                <w:sz w:val="22"/>
                <w:szCs w:val="22"/>
              </w:rPr>
              <w:t>18</w:t>
            </w:r>
          </w:p>
        </w:tc>
        <w:tc>
          <w:tcPr>
            <w:tcW w:w="2430" w:type="dxa"/>
          </w:tcPr>
          <w:p w14:paraId="27C46405" w14:textId="77777777" w:rsidR="004F2E20" w:rsidRDefault="004F2E20" w:rsidP="001B1F8A">
            <w:pPr>
              <w:rPr>
                <w:rFonts w:cstheme="minorHAnsi"/>
                <w:color w:val="111111"/>
                <w:sz w:val="22"/>
                <w:szCs w:val="22"/>
              </w:rPr>
            </w:pPr>
            <w:r>
              <w:rPr>
                <w:rFonts w:cstheme="minorHAnsi"/>
                <w:color w:val="111111"/>
                <w:sz w:val="22"/>
                <w:szCs w:val="22"/>
              </w:rPr>
              <w:t>Guitar Track</w:t>
            </w:r>
          </w:p>
        </w:tc>
        <w:tc>
          <w:tcPr>
            <w:tcW w:w="2880" w:type="dxa"/>
          </w:tcPr>
          <w:p w14:paraId="343DCE56" w14:textId="77777777" w:rsidR="004F2E20" w:rsidRDefault="004F2E20" w:rsidP="001B1F8A">
            <w:pPr>
              <w:rPr>
                <w:rFonts w:cstheme="minorHAnsi"/>
                <w:color w:val="111111"/>
                <w:sz w:val="22"/>
                <w:szCs w:val="22"/>
              </w:rPr>
            </w:pPr>
          </w:p>
        </w:tc>
        <w:tc>
          <w:tcPr>
            <w:tcW w:w="3325" w:type="dxa"/>
          </w:tcPr>
          <w:p w14:paraId="42218DC3" w14:textId="77777777" w:rsidR="004F2E20" w:rsidRDefault="004F2E20" w:rsidP="001B1F8A">
            <w:pPr>
              <w:rPr>
                <w:rFonts w:cstheme="minorHAnsi"/>
                <w:color w:val="111111"/>
                <w:sz w:val="22"/>
                <w:szCs w:val="22"/>
              </w:rPr>
            </w:pPr>
          </w:p>
        </w:tc>
      </w:tr>
      <w:tr w:rsidR="004F2E20" w14:paraId="6BC32A54" w14:textId="77777777" w:rsidTr="001B1F8A">
        <w:tc>
          <w:tcPr>
            <w:tcW w:w="715" w:type="dxa"/>
          </w:tcPr>
          <w:p w14:paraId="1BEB2B21" w14:textId="77777777" w:rsidR="004F2E20" w:rsidRDefault="004F2E20" w:rsidP="001B1F8A">
            <w:pPr>
              <w:rPr>
                <w:rFonts w:cstheme="minorHAnsi"/>
                <w:color w:val="111111"/>
                <w:sz w:val="22"/>
                <w:szCs w:val="22"/>
              </w:rPr>
            </w:pPr>
            <w:r>
              <w:rPr>
                <w:rFonts w:cstheme="minorHAnsi"/>
                <w:color w:val="111111"/>
                <w:sz w:val="22"/>
                <w:szCs w:val="22"/>
              </w:rPr>
              <w:t>19</w:t>
            </w:r>
          </w:p>
        </w:tc>
        <w:tc>
          <w:tcPr>
            <w:tcW w:w="2430" w:type="dxa"/>
          </w:tcPr>
          <w:p w14:paraId="27E2449E" w14:textId="77777777" w:rsidR="004F2E20" w:rsidRDefault="004F2E20" w:rsidP="001B1F8A">
            <w:pPr>
              <w:rPr>
                <w:rFonts w:cstheme="minorHAnsi"/>
                <w:color w:val="111111"/>
                <w:sz w:val="22"/>
                <w:szCs w:val="22"/>
              </w:rPr>
            </w:pPr>
            <w:r>
              <w:rPr>
                <w:rFonts w:cstheme="minorHAnsi"/>
                <w:color w:val="111111"/>
                <w:sz w:val="22"/>
                <w:szCs w:val="22"/>
              </w:rPr>
              <w:t>Keys Track</w:t>
            </w:r>
          </w:p>
        </w:tc>
        <w:tc>
          <w:tcPr>
            <w:tcW w:w="2880" w:type="dxa"/>
          </w:tcPr>
          <w:p w14:paraId="2E6F1AA5" w14:textId="77777777" w:rsidR="004F2E20" w:rsidRDefault="004F2E20" w:rsidP="001B1F8A">
            <w:pPr>
              <w:rPr>
                <w:rFonts w:cstheme="minorHAnsi"/>
                <w:color w:val="111111"/>
                <w:sz w:val="22"/>
                <w:szCs w:val="22"/>
              </w:rPr>
            </w:pPr>
          </w:p>
        </w:tc>
        <w:tc>
          <w:tcPr>
            <w:tcW w:w="3325" w:type="dxa"/>
          </w:tcPr>
          <w:p w14:paraId="775DFD16" w14:textId="77777777" w:rsidR="004F2E20" w:rsidRDefault="004F2E20" w:rsidP="001B1F8A">
            <w:pPr>
              <w:rPr>
                <w:rFonts w:cstheme="minorHAnsi"/>
                <w:color w:val="111111"/>
                <w:sz w:val="22"/>
                <w:szCs w:val="22"/>
              </w:rPr>
            </w:pPr>
          </w:p>
        </w:tc>
      </w:tr>
      <w:tr w:rsidR="004F2E20" w14:paraId="64C305CC" w14:textId="77777777" w:rsidTr="001B1F8A">
        <w:tc>
          <w:tcPr>
            <w:tcW w:w="715" w:type="dxa"/>
          </w:tcPr>
          <w:p w14:paraId="393BC3BD" w14:textId="77777777" w:rsidR="004F2E20" w:rsidRDefault="004F2E20" w:rsidP="001B1F8A">
            <w:pPr>
              <w:rPr>
                <w:rFonts w:cstheme="minorHAnsi"/>
                <w:color w:val="111111"/>
                <w:sz w:val="22"/>
                <w:szCs w:val="22"/>
              </w:rPr>
            </w:pPr>
            <w:r>
              <w:rPr>
                <w:rFonts w:cstheme="minorHAnsi"/>
                <w:color w:val="111111"/>
                <w:sz w:val="22"/>
                <w:szCs w:val="22"/>
              </w:rPr>
              <w:t>20</w:t>
            </w:r>
          </w:p>
        </w:tc>
        <w:tc>
          <w:tcPr>
            <w:tcW w:w="2430" w:type="dxa"/>
          </w:tcPr>
          <w:p w14:paraId="44D100CD" w14:textId="77777777" w:rsidR="004F2E20" w:rsidRDefault="004F2E20" w:rsidP="001B1F8A">
            <w:pPr>
              <w:rPr>
                <w:rFonts w:cstheme="minorHAnsi"/>
                <w:color w:val="111111"/>
                <w:sz w:val="22"/>
                <w:szCs w:val="22"/>
              </w:rPr>
            </w:pPr>
            <w:r>
              <w:rPr>
                <w:rFonts w:cstheme="minorHAnsi"/>
                <w:color w:val="111111"/>
                <w:sz w:val="22"/>
                <w:szCs w:val="22"/>
              </w:rPr>
              <w:t>Percussion Track</w:t>
            </w:r>
          </w:p>
        </w:tc>
        <w:tc>
          <w:tcPr>
            <w:tcW w:w="2880" w:type="dxa"/>
          </w:tcPr>
          <w:p w14:paraId="21189BD4" w14:textId="77777777" w:rsidR="004F2E20" w:rsidRDefault="004F2E20" w:rsidP="001B1F8A">
            <w:pPr>
              <w:rPr>
                <w:rFonts w:cstheme="minorHAnsi"/>
                <w:color w:val="111111"/>
                <w:sz w:val="22"/>
                <w:szCs w:val="22"/>
              </w:rPr>
            </w:pPr>
          </w:p>
        </w:tc>
        <w:tc>
          <w:tcPr>
            <w:tcW w:w="3325" w:type="dxa"/>
          </w:tcPr>
          <w:p w14:paraId="481EE84F" w14:textId="77777777" w:rsidR="004F2E20" w:rsidRDefault="004F2E20" w:rsidP="001B1F8A">
            <w:pPr>
              <w:rPr>
                <w:rFonts w:cstheme="minorHAnsi"/>
                <w:color w:val="111111"/>
                <w:sz w:val="22"/>
                <w:szCs w:val="22"/>
              </w:rPr>
            </w:pPr>
          </w:p>
        </w:tc>
      </w:tr>
      <w:tr w:rsidR="004F2E20" w14:paraId="5AE1A733" w14:textId="77777777" w:rsidTr="001B1F8A">
        <w:tc>
          <w:tcPr>
            <w:tcW w:w="715" w:type="dxa"/>
          </w:tcPr>
          <w:p w14:paraId="28C260EA" w14:textId="77777777" w:rsidR="004F2E20" w:rsidRDefault="004F2E20" w:rsidP="001B1F8A">
            <w:pPr>
              <w:rPr>
                <w:rFonts w:cstheme="minorHAnsi"/>
                <w:color w:val="111111"/>
                <w:sz w:val="22"/>
                <w:szCs w:val="22"/>
              </w:rPr>
            </w:pPr>
            <w:r>
              <w:rPr>
                <w:rFonts w:cstheme="minorHAnsi"/>
                <w:color w:val="111111"/>
                <w:sz w:val="22"/>
                <w:szCs w:val="22"/>
              </w:rPr>
              <w:t>21</w:t>
            </w:r>
          </w:p>
        </w:tc>
        <w:tc>
          <w:tcPr>
            <w:tcW w:w="2430" w:type="dxa"/>
          </w:tcPr>
          <w:p w14:paraId="440CC9DF" w14:textId="77777777" w:rsidR="004F2E20" w:rsidRDefault="004F2E20" w:rsidP="001B1F8A">
            <w:pPr>
              <w:rPr>
                <w:rFonts w:cstheme="minorHAnsi"/>
                <w:color w:val="111111"/>
                <w:sz w:val="22"/>
                <w:szCs w:val="22"/>
              </w:rPr>
            </w:pPr>
            <w:r>
              <w:rPr>
                <w:rFonts w:cstheme="minorHAnsi"/>
                <w:color w:val="111111"/>
                <w:sz w:val="22"/>
                <w:szCs w:val="22"/>
              </w:rPr>
              <w:t>Stage Talkback Mic</w:t>
            </w:r>
          </w:p>
        </w:tc>
        <w:tc>
          <w:tcPr>
            <w:tcW w:w="2880" w:type="dxa"/>
          </w:tcPr>
          <w:p w14:paraId="39A95A30" w14:textId="77777777" w:rsidR="004F2E20" w:rsidRDefault="004F2E20" w:rsidP="001B1F8A">
            <w:pPr>
              <w:rPr>
                <w:rFonts w:cstheme="minorHAnsi"/>
                <w:color w:val="111111"/>
                <w:sz w:val="22"/>
                <w:szCs w:val="22"/>
              </w:rPr>
            </w:pPr>
            <w:r>
              <w:rPr>
                <w:rFonts w:cstheme="minorHAnsi"/>
                <w:color w:val="111111"/>
                <w:sz w:val="22"/>
                <w:szCs w:val="22"/>
              </w:rPr>
              <w:t>SM58 or switch mic</w:t>
            </w:r>
          </w:p>
        </w:tc>
        <w:tc>
          <w:tcPr>
            <w:tcW w:w="3325" w:type="dxa"/>
          </w:tcPr>
          <w:p w14:paraId="30F5A5AD" w14:textId="77777777" w:rsidR="004F2E20" w:rsidRDefault="004F2E20" w:rsidP="001B1F8A">
            <w:pPr>
              <w:rPr>
                <w:rFonts w:cstheme="minorHAnsi"/>
                <w:color w:val="111111"/>
                <w:sz w:val="22"/>
                <w:szCs w:val="22"/>
              </w:rPr>
            </w:pPr>
          </w:p>
        </w:tc>
      </w:tr>
      <w:tr w:rsidR="004F2E20" w14:paraId="14F6C387" w14:textId="77777777" w:rsidTr="001B1F8A">
        <w:tc>
          <w:tcPr>
            <w:tcW w:w="715" w:type="dxa"/>
          </w:tcPr>
          <w:p w14:paraId="1DD84910" w14:textId="77777777" w:rsidR="004F2E20" w:rsidRDefault="004F2E20" w:rsidP="001B1F8A">
            <w:pPr>
              <w:rPr>
                <w:rFonts w:cstheme="minorHAnsi"/>
                <w:color w:val="111111"/>
                <w:sz w:val="22"/>
                <w:szCs w:val="22"/>
              </w:rPr>
            </w:pPr>
            <w:r>
              <w:rPr>
                <w:rFonts w:cstheme="minorHAnsi"/>
                <w:color w:val="111111"/>
                <w:sz w:val="22"/>
                <w:szCs w:val="22"/>
              </w:rPr>
              <w:t>22</w:t>
            </w:r>
          </w:p>
        </w:tc>
        <w:tc>
          <w:tcPr>
            <w:tcW w:w="2430" w:type="dxa"/>
          </w:tcPr>
          <w:p w14:paraId="0D77B61E" w14:textId="77777777" w:rsidR="004F2E20" w:rsidRDefault="004F2E20" w:rsidP="001B1F8A">
            <w:pPr>
              <w:rPr>
                <w:rFonts w:cstheme="minorHAnsi"/>
                <w:color w:val="111111"/>
                <w:sz w:val="22"/>
                <w:szCs w:val="22"/>
              </w:rPr>
            </w:pPr>
            <w:r>
              <w:rPr>
                <w:rFonts w:cstheme="minorHAnsi"/>
                <w:color w:val="111111"/>
                <w:sz w:val="22"/>
                <w:szCs w:val="22"/>
              </w:rPr>
              <w:t>Drum Talkback Mic</w:t>
            </w:r>
          </w:p>
        </w:tc>
        <w:tc>
          <w:tcPr>
            <w:tcW w:w="2880" w:type="dxa"/>
          </w:tcPr>
          <w:p w14:paraId="4492656E" w14:textId="77777777" w:rsidR="004F2E20" w:rsidRDefault="004F2E20" w:rsidP="001B1F8A">
            <w:pPr>
              <w:rPr>
                <w:rFonts w:cstheme="minorHAnsi"/>
                <w:color w:val="111111"/>
                <w:sz w:val="22"/>
                <w:szCs w:val="22"/>
              </w:rPr>
            </w:pPr>
            <w:r>
              <w:rPr>
                <w:rFonts w:cstheme="minorHAnsi"/>
                <w:color w:val="111111"/>
                <w:sz w:val="22"/>
                <w:szCs w:val="22"/>
              </w:rPr>
              <w:t>SM58 or switch mic</w:t>
            </w:r>
          </w:p>
        </w:tc>
        <w:tc>
          <w:tcPr>
            <w:tcW w:w="3325" w:type="dxa"/>
          </w:tcPr>
          <w:p w14:paraId="3F4A0035" w14:textId="77777777" w:rsidR="004F2E20" w:rsidRDefault="004F2E20" w:rsidP="001B1F8A">
            <w:pPr>
              <w:rPr>
                <w:rFonts w:cstheme="minorHAnsi"/>
                <w:color w:val="111111"/>
                <w:sz w:val="22"/>
                <w:szCs w:val="22"/>
              </w:rPr>
            </w:pPr>
          </w:p>
        </w:tc>
      </w:tr>
      <w:tr w:rsidR="004F2E20" w14:paraId="14F6148C" w14:textId="77777777" w:rsidTr="001B1F8A">
        <w:tc>
          <w:tcPr>
            <w:tcW w:w="715" w:type="dxa"/>
          </w:tcPr>
          <w:p w14:paraId="59B7D674" w14:textId="77777777" w:rsidR="004F2E20" w:rsidRDefault="004F2E20" w:rsidP="001B1F8A">
            <w:pPr>
              <w:rPr>
                <w:rFonts w:cstheme="minorHAnsi"/>
                <w:color w:val="111111"/>
                <w:sz w:val="22"/>
                <w:szCs w:val="22"/>
              </w:rPr>
            </w:pPr>
            <w:r>
              <w:rPr>
                <w:rFonts w:cstheme="minorHAnsi"/>
                <w:color w:val="111111"/>
                <w:sz w:val="22"/>
                <w:szCs w:val="22"/>
              </w:rPr>
              <w:t>23</w:t>
            </w:r>
          </w:p>
        </w:tc>
        <w:tc>
          <w:tcPr>
            <w:tcW w:w="2430" w:type="dxa"/>
          </w:tcPr>
          <w:p w14:paraId="7CAAF3C2" w14:textId="77777777" w:rsidR="004F2E20" w:rsidRDefault="004F2E20" w:rsidP="001B1F8A">
            <w:pPr>
              <w:rPr>
                <w:rFonts w:cstheme="minorHAnsi"/>
                <w:color w:val="111111"/>
                <w:sz w:val="22"/>
                <w:szCs w:val="22"/>
              </w:rPr>
            </w:pPr>
            <w:r>
              <w:rPr>
                <w:rFonts w:cstheme="minorHAnsi"/>
                <w:color w:val="111111"/>
                <w:sz w:val="22"/>
                <w:szCs w:val="22"/>
              </w:rPr>
              <w:t>BLANK</w:t>
            </w:r>
          </w:p>
        </w:tc>
        <w:tc>
          <w:tcPr>
            <w:tcW w:w="2880" w:type="dxa"/>
          </w:tcPr>
          <w:p w14:paraId="45564E97" w14:textId="77777777" w:rsidR="004F2E20" w:rsidRDefault="004F2E20" w:rsidP="001B1F8A">
            <w:pPr>
              <w:rPr>
                <w:rFonts w:cstheme="minorHAnsi"/>
                <w:color w:val="111111"/>
                <w:sz w:val="22"/>
                <w:szCs w:val="22"/>
              </w:rPr>
            </w:pPr>
          </w:p>
        </w:tc>
        <w:tc>
          <w:tcPr>
            <w:tcW w:w="3325" w:type="dxa"/>
          </w:tcPr>
          <w:p w14:paraId="1B11CD1A" w14:textId="77777777" w:rsidR="004F2E20" w:rsidRDefault="004F2E20" w:rsidP="001B1F8A">
            <w:pPr>
              <w:rPr>
                <w:rFonts w:cstheme="minorHAnsi"/>
                <w:color w:val="111111"/>
                <w:sz w:val="22"/>
                <w:szCs w:val="22"/>
              </w:rPr>
            </w:pPr>
          </w:p>
        </w:tc>
      </w:tr>
      <w:tr w:rsidR="004F2E20" w14:paraId="7AB70236" w14:textId="77777777" w:rsidTr="001B1F8A">
        <w:tc>
          <w:tcPr>
            <w:tcW w:w="715" w:type="dxa"/>
          </w:tcPr>
          <w:p w14:paraId="3F7EF7E1" w14:textId="77777777" w:rsidR="004F2E20" w:rsidRDefault="004F2E20" w:rsidP="001B1F8A">
            <w:pPr>
              <w:rPr>
                <w:rFonts w:cstheme="minorHAnsi"/>
                <w:color w:val="111111"/>
                <w:sz w:val="22"/>
                <w:szCs w:val="22"/>
              </w:rPr>
            </w:pPr>
            <w:r>
              <w:rPr>
                <w:rFonts w:cstheme="minorHAnsi"/>
                <w:color w:val="111111"/>
                <w:sz w:val="22"/>
                <w:szCs w:val="22"/>
              </w:rPr>
              <w:t>24</w:t>
            </w:r>
          </w:p>
        </w:tc>
        <w:tc>
          <w:tcPr>
            <w:tcW w:w="2430" w:type="dxa"/>
          </w:tcPr>
          <w:p w14:paraId="04F85559" w14:textId="77777777" w:rsidR="004F2E20" w:rsidRDefault="004F2E20" w:rsidP="001B1F8A">
            <w:pPr>
              <w:rPr>
                <w:rFonts w:cstheme="minorHAnsi"/>
                <w:color w:val="111111"/>
                <w:sz w:val="22"/>
                <w:szCs w:val="22"/>
              </w:rPr>
            </w:pPr>
            <w:r>
              <w:rPr>
                <w:rFonts w:cstheme="minorHAnsi"/>
                <w:color w:val="111111"/>
                <w:sz w:val="22"/>
                <w:szCs w:val="22"/>
              </w:rPr>
              <w:t>BLANK</w:t>
            </w:r>
          </w:p>
        </w:tc>
        <w:tc>
          <w:tcPr>
            <w:tcW w:w="2880" w:type="dxa"/>
          </w:tcPr>
          <w:p w14:paraId="45EEEC4E" w14:textId="77777777" w:rsidR="004F2E20" w:rsidRDefault="004F2E20" w:rsidP="001B1F8A">
            <w:pPr>
              <w:rPr>
                <w:rFonts w:cstheme="minorHAnsi"/>
                <w:color w:val="111111"/>
                <w:sz w:val="22"/>
                <w:szCs w:val="22"/>
              </w:rPr>
            </w:pPr>
          </w:p>
        </w:tc>
        <w:tc>
          <w:tcPr>
            <w:tcW w:w="3325" w:type="dxa"/>
          </w:tcPr>
          <w:p w14:paraId="79EC5648" w14:textId="77777777" w:rsidR="004F2E20" w:rsidRDefault="004F2E20" w:rsidP="001B1F8A">
            <w:pPr>
              <w:rPr>
                <w:rFonts w:cstheme="minorHAnsi"/>
                <w:color w:val="111111"/>
                <w:sz w:val="22"/>
                <w:szCs w:val="22"/>
              </w:rPr>
            </w:pPr>
          </w:p>
        </w:tc>
      </w:tr>
      <w:tr w:rsidR="004F2E20" w14:paraId="46A5FB6C" w14:textId="77777777" w:rsidTr="001B1F8A">
        <w:tc>
          <w:tcPr>
            <w:tcW w:w="715" w:type="dxa"/>
          </w:tcPr>
          <w:p w14:paraId="59DCCDC6" w14:textId="77777777" w:rsidR="004F2E20" w:rsidRDefault="004F2E20" w:rsidP="001B1F8A">
            <w:pPr>
              <w:rPr>
                <w:rFonts w:cstheme="minorHAnsi"/>
                <w:color w:val="111111"/>
                <w:sz w:val="22"/>
                <w:szCs w:val="22"/>
              </w:rPr>
            </w:pPr>
            <w:r>
              <w:rPr>
                <w:rFonts w:cstheme="minorHAnsi"/>
                <w:color w:val="111111"/>
                <w:sz w:val="22"/>
                <w:szCs w:val="22"/>
              </w:rPr>
              <w:t>25</w:t>
            </w:r>
          </w:p>
        </w:tc>
        <w:tc>
          <w:tcPr>
            <w:tcW w:w="2430" w:type="dxa"/>
          </w:tcPr>
          <w:p w14:paraId="06CEFE06" w14:textId="515C026A" w:rsidR="004F2E20" w:rsidRDefault="00E31E39" w:rsidP="001B1F8A">
            <w:pPr>
              <w:rPr>
                <w:rFonts w:cstheme="minorHAnsi"/>
                <w:color w:val="111111"/>
                <w:sz w:val="22"/>
                <w:szCs w:val="22"/>
              </w:rPr>
            </w:pPr>
            <w:r>
              <w:rPr>
                <w:rFonts w:cstheme="minorHAnsi"/>
                <w:color w:val="111111"/>
                <w:sz w:val="22"/>
                <w:szCs w:val="22"/>
              </w:rPr>
              <w:t>Guitar</w:t>
            </w:r>
            <w:r w:rsidR="005B344B">
              <w:rPr>
                <w:rFonts w:cstheme="minorHAnsi"/>
                <w:color w:val="111111"/>
                <w:sz w:val="22"/>
                <w:szCs w:val="22"/>
              </w:rPr>
              <w:t xml:space="preserve"> Stage R</w:t>
            </w:r>
            <w:r w:rsidR="004F2E20">
              <w:rPr>
                <w:rFonts w:cstheme="minorHAnsi"/>
                <w:color w:val="111111"/>
                <w:sz w:val="22"/>
                <w:szCs w:val="22"/>
              </w:rPr>
              <w:t xml:space="preserve"> Vox</w:t>
            </w:r>
          </w:p>
        </w:tc>
        <w:tc>
          <w:tcPr>
            <w:tcW w:w="2880" w:type="dxa"/>
          </w:tcPr>
          <w:p w14:paraId="4DF3DE88" w14:textId="19B9BF63" w:rsidR="004F2E20" w:rsidRDefault="00E31E39" w:rsidP="001B1F8A">
            <w:pPr>
              <w:rPr>
                <w:rFonts w:cstheme="minorHAnsi"/>
                <w:color w:val="111111"/>
                <w:sz w:val="22"/>
                <w:szCs w:val="22"/>
              </w:rPr>
            </w:pPr>
            <w:r>
              <w:rPr>
                <w:rFonts w:cstheme="minorHAnsi"/>
                <w:color w:val="111111"/>
                <w:sz w:val="22"/>
                <w:szCs w:val="22"/>
              </w:rPr>
              <w:t>SM Beta 58</w:t>
            </w:r>
          </w:p>
        </w:tc>
        <w:tc>
          <w:tcPr>
            <w:tcW w:w="3325" w:type="dxa"/>
          </w:tcPr>
          <w:p w14:paraId="1FACE3A5" w14:textId="05F00685" w:rsidR="004F2E20" w:rsidRDefault="004F2E20" w:rsidP="001B1F8A">
            <w:pPr>
              <w:rPr>
                <w:rFonts w:cstheme="minorHAnsi"/>
                <w:color w:val="111111"/>
                <w:sz w:val="22"/>
                <w:szCs w:val="22"/>
              </w:rPr>
            </w:pPr>
          </w:p>
        </w:tc>
      </w:tr>
      <w:tr w:rsidR="004F2E20" w14:paraId="570B3C57" w14:textId="77777777" w:rsidTr="001B1F8A">
        <w:tc>
          <w:tcPr>
            <w:tcW w:w="715" w:type="dxa"/>
          </w:tcPr>
          <w:p w14:paraId="68AB26D6" w14:textId="77777777" w:rsidR="004F2E20" w:rsidRDefault="004F2E20" w:rsidP="001B1F8A">
            <w:pPr>
              <w:rPr>
                <w:rFonts w:cstheme="minorHAnsi"/>
                <w:color w:val="111111"/>
                <w:sz w:val="22"/>
                <w:szCs w:val="22"/>
              </w:rPr>
            </w:pPr>
            <w:r>
              <w:rPr>
                <w:rFonts w:cstheme="minorHAnsi"/>
                <w:color w:val="111111"/>
                <w:sz w:val="22"/>
                <w:szCs w:val="22"/>
              </w:rPr>
              <w:t>26</w:t>
            </w:r>
          </w:p>
        </w:tc>
        <w:tc>
          <w:tcPr>
            <w:tcW w:w="2430" w:type="dxa"/>
          </w:tcPr>
          <w:p w14:paraId="08FDE053" w14:textId="023D2F1D" w:rsidR="004F2E20" w:rsidRDefault="00E31E39" w:rsidP="001B1F8A">
            <w:pPr>
              <w:rPr>
                <w:rFonts w:cstheme="minorHAnsi"/>
                <w:color w:val="111111"/>
                <w:sz w:val="22"/>
                <w:szCs w:val="22"/>
              </w:rPr>
            </w:pPr>
            <w:r>
              <w:rPr>
                <w:rFonts w:cstheme="minorHAnsi"/>
                <w:color w:val="111111"/>
                <w:sz w:val="22"/>
                <w:szCs w:val="22"/>
              </w:rPr>
              <w:t>Keys Stage L Vox</w:t>
            </w:r>
          </w:p>
        </w:tc>
        <w:tc>
          <w:tcPr>
            <w:tcW w:w="2880" w:type="dxa"/>
          </w:tcPr>
          <w:p w14:paraId="0E9377F1" w14:textId="77777777" w:rsidR="004F2E20" w:rsidRDefault="004F2E20" w:rsidP="001B1F8A">
            <w:pPr>
              <w:rPr>
                <w:rFonts w:cstheme="minorHAnsi"/>
                <w:color w:val="111111"/>
                <w:sz w:val="22"/>
                <w:szCs w:val="22"/>
              </w:rPr>
            </w:pPr>
            <w:r>
              <w:rPr>
                <w:rFonts w:cstheme="minorHAnsi"/>
                <w:color w:val="111111"/>
                <w:sz w:val="22"/>
                <w:szCs w:val="22"/>
              </w:rPr>
              <w:t>Wireless SM Beta 58</w:t>
            </w:r>
          </w:p>
        </w:tc>
        <w:tc>
          <w:tcPr>
            <w:tcW w:w="3325" w:type="dxa"/>
          </w:tcPr>
          <w:p w14:paraId="4A6D1D56" w14:textId="77777777" w:rsidR="004F2E20" w:rsidRDefault="004F2E20" w:rsidP="001B1F8A">
            <w:pPr>
              <w:rPr>
                <w:rFonts w:cstheme="minorHAnsi"/>
                <w:color w:val="111111"/>
                <w:sz w:val="22"/>
                <w:szCs w:val="22"/>
              </w:rPr>
            </w:pPr>
            <w:r>
              <w:rPr>
                <w:rFonts w:cstheme="minorHAnsi"/>
                <w:color w:val="111111"/>
                <w:sz w:val="22"/>
                <w:szCs w:val="22"/>
              </w:rPr>
              <w:t>Wired for backup</w:t>
            </w:r>
          </w:p>
        </w:tc>
      </w:tr>
      <w:tr w:rsidR="004F2E20" w14:paraId="6D9B489B" w14:textId="77777777" w:rsidTr="001B1F8A">
        <w:tc>
          <w:tcPr>
            <w:tcW w:w="715" w:type="dxa"/>
          </w:tcPr>
          <w:p w14:paraId="6516B61C" w14:textId="77777777" w:rsidR="004F2E20" w:rsidRDefault="004F2E20" w:rsidP="001B1F8A">
            <w:pPr>
              <w:rPr>
                <w:rFonts w:cstheme="minorHAnsi"/>
                <w:color w:val="111111"/>
                <w:sz w:val="22"/>
                <w:szCs w:val="22"/>
              </w:rPr>
            </w:pPr>
            <w:r>
              <w:rPr>
                <w:rFonts w:cstheme="minorHAnsi"/>
                <w:color w:val="111111"/>
                <w:sz w:val="22"/>
                <w:szCs w:val="22"/>
              </w:rPr>
              <w:t>27</w:t>
            </w:r>
          </w:p>
        </w:tc>
        <w:tc>
          <w:tcPr>
            <w:tcW w:w="2430" w:type="dxa"/>
          </w:tcPr>
          <w:p w14:paraId="33554E94" w14:textId="437165D6" w:rsidR="004F2E20" w:rsidRDefault="00E31E39" w:rsidP="001B1F8A">
            <w:pPr>
              <w:rPr>
                <w:rFonts w:cstheme="minorHAnsi"/>
                <w:color w:val="111111"/>
                <w:sz w:val="22"/>
                <w:szCs w:val="22"/>
              </w:rPr>
            </w:pPr>
            <w:r>
              <w:rPr>
                <w:rFonts w:cstheme="minorHAnsi"/>
                <w:color w:val="111111"/>
                <w:sz w:val="22"/>
                <w:szCs w:val="22"/>
              </w:rPr>
              <w:t>Center Male Lead Vox</w:t>
            </w:r>
          </w:p>
        </w:tc>
        <w:tc>
          <w:tcPr>
            <w:tcW w:w="2880" w:type="dxa"/>
          </w:tcPr>
          <w:p w14:paraId="6AB447A6" w14:textId="77777777" w:rsidR="004F2E20" w:rsidRDefault="004F2E20" w:rsidP="001B1F8A">
            <w:pPr>
              <w:rPr>
                <w:rFonts w:cstheme="minorHAnsi"/>
                <w:color w:val="111111"/>
                <w:sz w:val="22"/>
                <w:szCs w:val="22"/>
              </w:rPr>
            </w:pPr>
            <w:r>
              <w:rPr>
                <w:rFonts w:cstheme="minorHAnsi"/>
                <w:color w:val="111111"/>
                <w:sz w:val="22"/>
                <w:szCs w:val="22"/>
              </w:rPr>
              <w:t>Wireless SM Beta 58</w:t>
            </w:r>
          </w:p>
        </w:tc>
        <w:tc>
          <w:tcPr>
            <w:tcW w:w="3325" w:type="dxa"/>
          </w:tcPr>
          <w:p w14:paraId="212D9AE0" w14:textId="77777777" w:rsidR="004F2E20" w:rsidRDefault="004F2E20" w:rsidP="001B1F8A">
            <w:pPr>
              <w:rPr>
                <w:rFonts w:cstheme="minorHAnsi"/>
                <w:color w:val="111111"/>
                <w:sz w:val="22"/>
                <w:szCs w:val="22"/>
              </w:rPr>
            </w:pPr>
            <w:r>
              <w:rPr>
                <w:rFonts w:cstheme="minorHAnsi"/>
                <w:color w:val="111111"/>
                <w:sz w:val="22"/>
                <w:szCs w:val="22"/>
              </w:rPr>
              <w:t xml:space="preserve">Wired for backup </w:t>
            </w:r>
          </w:p>
        </w:tc>
      </w:tr>
      <w:tr w:rsidR="004F2E20" w14:paraId="6CC07FBE" w14:textId="77777777" w:rsidTr="001B1F8A">
        <w:tc>
          <w:tcPr>
            <w:tcW w:w="715" w:type="dxa"/>
          </w:tcPr>
          <w:p w14:paraId="793D5C37" w14:textId="77777777" w:rsidR="004F2E20" w:rsidRDefault="004F2E20" w:rsidP="001B1F8A">
            <w:pPr>
              <w:rPr>
                <w:rFonts w:cstheme="minorHAnsi"/>
                <w:color w:val="111111"/>
                <w:sz w:val="22"/>
                <w:szCs w:val="22"/>
              </w:rPr>
            </w:pPr>
            <w:r>
              <w:rPr>
                <w:rFonts w:cstheme="minorHAnsi"/>
                <w:color w:val="111111"/>
                <w:sz w:val="22"/>
                <w:szCs w:val="22"/>
              </w:rPr>
              <w:t>28</w:t>
            </w:r>
          </w:p>
        </w:tc>
        <w:tc>
          <w:tcPr>
            <w:tcW w:w="2430" w:type="dxa"/>
          </w:tcPr>
          <w:p w14:paraId="42079833" w14:textId="7B3C75E5" w:rsidR="004F2E20" w:rsidRDefault="00E31E39" w:rsidP="001B1F8A">
            <w:pPr>
              <w:rPr>
                <w:rFonts w:cstheme="minorHAnsi"/>
                <w:color w:val="111111"/>
                <w:sz w:val="22"/>
                <w:szCs w:val="22"/>
              </w:rPr>
            </w:pPr>
            <w:r>
              <w:rPr>
                <w:rFonts w:cstheme="minorHAnsi"/>
                <w:color w:val="111111"/>
                <w:sz w:val="22"/>
                <w:szCs w:val="22"/>
              </w:rPr>
              <w:t>Center Female Lead Vox</w:t>
            </w:r>
          </w:p>
        </w:tc>
        <w:tc>
          <w:tcPr>
            <w:tcW w:w="2880" w:type="dxa"/>
          </w:tcPr>
          <w:p w14:paraId="3866BDDC" w14:textId="77777777" w:rsidR="004F2E20" w:rsidRDefault="004F2E20" w:rsidP="001B1F8A">
            <w:pPr>
              <w:rPr>
                <w:rFonts w:cstheme="minorHAnsi"/>
                <w:color w:val="111111"/>
                <w:sz w:val="22"/>
                <w:szCs w:val="22"/>
              </w:rPr>
            </w:pPr>
            <w:r>
              <w:rPr>
                <w:rFonts w:cstheme="minorHAnsi"/>
                <w:color w:val="111111"/>
                <w:sz w:val="22"/>
                <w:szCs w:val="22"/>
              </w:rPr>
              <w:t>Wireless SM Beta 58</w:t>
            </w:r>
          </w:p>
        </w:tc>
        <w:tc>
          <w:tcPr>
            <w:tcW w:w="3325" w:type="dxa"/>
          </w:tcPr>
          <w:p w14:paraId="588E78E3" w14:textId="77777777" w:rsidR="004F2E20" w:rsidRDefault="004F2E20" w:rsidP="001B1F8A">
            <w:pPr>
              <w:rPr>
                <w:rFonts w:cstheme="minorHAnsi"/>
                <w:color w:val="111111"/>
                <w:sz w:val="22"/>
                <w:szCs w:val="22"/>
              </w:rPr>
            </w:pPr>
            <w:r>
              <w:rPr>
                <w:rFonts w:cstheme="minorHAnsi"/>
                <w:color w:val="111111"/>
                <w:sz w:val="22"/>
                <w:szCs w:val="22"/>
              </w:rPr>
              <w:t>Wired for backup</w:t>
            </w:r>
          </w:p>
        </w:tc>
      </w:tr>
      <w:tr w:rsidR="004F2E20" w14:paraId="3BC3B16D" w14:textId="77777777" w:rsidTr="001B1F8A">
        <w:tc>
          <w:tcPr>
            <w:tcW w:w="715" w:type="dxa"/>
          </w:tcPr>
          <w:p w14:paraId="2FF18FB7" w14:textId="77777777" w:rsidR="004F2E20" w:rsidRDefault="004F2E20" w:rsidP="001B1F8A">
            <w:pPr>
              <w:rPr>
                <w:rFonts w:cstheme="minorHAnsi"/>
                <w:color w:val="111111"/>
                <w:sz w:val="22"/>
                <w:szCs w:val="22"/>
              </w:rPr>
            </w:pPr>
            <w:r>
              <w:rPr>
                <w:rFonts w:cstheme="minorHAnsi"/>
                <w:color w:val="111111"/>
                <w:sz w:val="22"/>
                <w:szCs w:val="22"/>
              </w:rPr>
              <w:t>29</w:t>
            </w:r>
          </w:p>
        </w:tc>
        <w:tc>
          <w:tcPr>
            <w:tcW w:w="2430" w:type="dxa"/>
          </w:tcPr>
          <w:p w14:paraId="61232456" w14:textId="4D5A5249" w:rsidR="004F2E20" w:rsidRDefault="00E31E39" w:rsidP="001B1F8A">
            <w:pPr>
              <w:rPr>
                <w:rFonts w:cstheme="minorHAnsi"/>
                <w:color w:val="111111"/>
                <w:sz w:val="22"/>
                <w:szCs w:val="22"/>
              </w:rPr>
            </w:pPr>
            <w:r>
              <w:rPr>
                <w:rFonts w:cstheme="minorHAnsi"/>
                <w:color w:val="111111"/>
                <w:sz w:val="22"/>
                <w:szCs w:val="22"/>
              </w:rPr>
              <w:t>Bass Vox</w:t>
            </w:r>
          </w:p>
        </w:tc>
        <w:tc>
          <w:tcPr>
            <w:tcW w:w="2880" w:type="dxa"/>
          </w:tcPr>
          <w:p w14:paraId="1C35F4AD" w14:textId="316F1F4D" w:rsidR="004F2E20" w:rsidRDefault="00E31E39" w:rsidP="001B1F8A">
            <w:pPr>
              <w:rPr>
                <w:rFonts w:cstheme="minorHAnsi"/>
                <w:color w:val="111111"/>
                <w:sz w:val="22"/>
                <w:szCs w:val="22"/>
              </w:rPr>
            </w:pPr>
            <w:r>
              <w:rPr>
                <w:rFonts w:cstheme="minorHAnsi"/>
                <w:color w:val="111111"/>
                <w:sz w:val="22"/>
                <w:szCs w:val="22"/>
              </w:rPr>
              <w:t>Wireless SM Beta 58</w:t>
            </w:r>
          </w:p>
        </w:tc>
        <w:tc>
          <w:tcPr>
            <w:tcW w:w="3325" w:type="dxa"/>
          </w:tcPr>
          <w:p w14:paraId="5CF846DF" w14:textId="29908F8F" w:rsidR="004F2E20" w:rsidRDefault="00E31E39" w:rsidP="001B1F8A">
            <w:pPr>
              <w:rPr>
                <w:rFonts w:cstheme="minorHAnsi"/>
                <w:color w:val="111111"/>
                <w:sz w:val="22"/>
                <w:szCs w:val="22"/>
              </w:rPr>
            </w:pPr>
            <w:r>
              <w:rPr>
                <w:rFonts w:cstheme="minorHAnsi"/>
                <w:color w:val="111111"/>
                <w:sz w:val="22"/>
                <w:szCs w:val="22"/>
              </w:rPr>
              <w:t>Wired for backup</w:t>
            </w:r>
          </w:p>
        </w:tc>
      </w:tr>
      <w:tr w:rsidR="004F2E20" w14:paraId="7375A99A" w14:textId="77777777" w:rsidTr="001B1F8A">
        <w:tc>
          <w:tcPr>
            <w:tcW w:w="715" w:type="dxa"/>
          </w:tcPr>
          <w:p w14:paraId="5D7A8953" w14:textId="77777777" w:rsidR="004F2E20" w:rsidRDefault="004F2E20" w:rsidP="001B1F8A">
            <w:pPr>
              <w:rPr>
                <w:rFonts w:cstheme="minorHAnsi"/>
                <w:color w:val="111111"/>
                <w:sz w:val="22"/>
                <w:szCs w:val="22"/>
              </w:rPr>
            </w:pPr>
            <w:r>
              <w:rPr>
                <w:rFonts w:cstheme="minorHAnsi"/>
                <w:color w:val="111111"/>
                <w:sz w:val="22"/>
                <w:szCs w:val="22"/>
              </w:rPr>
              <w:t>30</w:t>
            </w:r>
          </w:p>
        </w:tc>
        <w:tc>
          <w:tcPr>
            <w:tcW w:w="2430" w:type="dxa"/>
          </w:tcPr>
          <w:p w14:paraId="40F3101E" w14:textId="7D5F8651" w:rsidR="004F2E20" w:rsidRDefault="00E31E39" w:rsidP="001B1F8A">
            <w:pPr>
              <w:rPr>
                <w:rFonts w:cstheme="minorHAnsi"/>
                <w:color w:val="111111"/>
                <w:sz w:val="22"/>
                <w:szCs w:val="22"/>
              </w:rPr>
            </w:pPr>
            <w:r>
              <w:rPr>
                <w:rFonts w:cstheme="minorHAnsi"/>
                <w:color w:val="111111"/>
                <w:sz w:val="22"/>
                <w:szCs w:val="22"/>
              </w:rPr>
              <w:t>Vox Track</w:t>
            </w:r>
          </w:p>
        </w:tc>
        <w:tc>
          <w:tcPr>
            <w:tcW w:w="2880" w:type="dxa"/>
          </w:tcPr>
          <w:p w14:paraId="47BE1601" w14:textId="77777777" w:rsidR="004F2E20" w:rsidRDefault="004F2E20" w:rsidP="001B1F8A">
            <w:pPr>
              <w:rPr>
                <w:rFonts w:cstheme="minorHAnsi"/>
                <w:color w:val="111111"/>
                <w:sz w:val="22"/>
                <w:szCs w:val="22"/>
              </w:rPr>
            </w:pPr>
          </w:p>
        </w:tc>
        <w:tc>
          <w:tcPr>
            <w:tcW w:w="3325" w:type="dxa"/>
          </w:tcPr>
          <w:p w14:paraId="625F0CA9" w14:textId="77777777" w:rsidR="004F2E20" w:rsidRDefault="004F2E20" w:rsidP="001B1F8A">
            <w:pPr>
              <w:rPr>
                <w:rFonts w:cstheme="minorHAnsi"/>
                <w:color w:val="111111"/>
                <w:sz w:val="22"/>
                <w:szCs w:val="22"/>
              </w:rPr>
            </w:pPr>
          </w:p>
        </w:tc>
      </w:tr>
      <w:tr w:rsidR="004F2E20" w14:paraId="47E5998A" w14:textId="77777777" w:rsidTr="001B1F8A">
        <w:tc>
          <w:tcPr>
            <w:tcW w:w="715" w:type="dxa"/>
          </w:tcPr>
          <w:p w14:paraId="03F85C9B" w14:textId="77777777" w:rsidR="004F2E20" w:rsidRDefault="004F2E20" w:rsidP="001B1F8A">
            <w:pPr>
              <w:rPr>
                <w:rFonts w:cstheme="minorHAnsi"/>
                <w:color w:val="111111"/>
                <w:sz w:val="22"/>
                <w:szCs w:val="22"/>
              </w:rPr>
            </w:pPr>
            <w:r>
              <w:rPr>
                <w:rFonts w:cstheme="minorHAnsi"/>
                <w:color w:val="111111"/>
                <w:sz w:val="22"/>
                <w:szCs w:val="22"/>
              </w:rPr>
              <w:t>31</w:t>
            </w:r>
          </w:p>
        </w:tc>
        <w:tc>
          <w:tcPr>
            <w:tcW w:w="2430" w:type="dxa"/>
          </w:tcPr>
          <w:p w14:paraId="6A0549E6" w14:textId="77777777" w:rsidR="004F2E20" w:rsidRDefault="004F2E20" w:rsidP="001B1F8A">
            <w:pPr>
              <w:rPr>
                <w:rFonts w:cstheme="minorHAnsi"/>
                <w:color w:val="111111"/>
                <w:sz w:val="22"/>
                <w:szCs w:val="22"/>
              </w:rPr>
            </w:pPr>
            <w:r>
              <w:rPr>
                <w:rFonts w:cstheme="minorHAnsi"/>
                <w:color w:val="111111"/>
                <w:sz w:val="22"/>
                <w:szCs w:val="22"/>
              </w:rPr>
              <w:t>PLAYBACK L</w:t>
            </w:r>
          </w:p>
        </w:tc>
        <w:tc>
          <w:tcPr>
            <w:tcW w:w="2880" w:type="dxa"/>
          </w:tcPr>
          <w:p w14:paraId="67F0E11B" w14:textId="77777777" w:rsidR="004F2E20" w:rsidRDefault="004F2E20" w:rsidP="001B1F8A">
            <w:pPr>
              <w:rPr>
                <w:rFonts w:cstheme="minorHAnsi"/>
                <w:color w:val="111111"/>
                <w:sz w:val="22"/>
                <w:szCs w:val="22"/>
              </w:rPr>
            </w:pPr>
          </w:p>
        </w:tc>
        <w:tc>
          <w:tcPr>
            <w:tcW w:w="3325" w:type="dxa"/>
          </w:tcPr>
          <w:p w14:paraId="1EF8BFDF" w14:textId="77777777" w:rsidR="004F2E20" w:rsidRDefault="004F2E20" w:rsidP="001B1F8A">
            <w:pPr>
              <w:rPr>
                <w:rFonts w:cstheme="minorHAnsi"/>
                <w:color w:val="111111"/>
                <w:sz w:val="22"/>
                <w:szCs w:val="22"/>
              </w:rPr>
            </w:pPr>
          </w:p>
        </w:tc>
      </w:tr>
      <w:tr w:rsidR="004F2E20" w14:paraId="001C86B3" w14:textId="77777777" w:rsidTr="001B1F8A">
        <w:tc>
          <w:tcPr>
            <w:tcW w:w="715" w:type="dxa"/>
          </w:tcPr>
          <w:p w14:paraId="4E402091" w14:textId="77777777" w:rsidR="004F2E20" w:rsidRDefault="004F2E20" w:rsidP="001B1F8A">
            <w:pPr>
              <w:rPr>
                <w:rFonts w:cstheme="minorHAnsi"/>
                <w:color w:val="111111"/>
                <w:sz w:val="22"/>
                <w:szCs w:val="22"/>
              </w:rPr>
            </w:pPr>
            <w:r>
              <w:rPr>
                <w:rFonts w:cstheme="minorHAnsi"/>
                <w:color w:val="111111"/>
                <w:sz w:val="22"/>
                <w:szCs w:val="22"/>
              </w:rPr>
              <w:t>32</w:t>
            </w:r>
          </w:p>
        </w:tc>
        <w:tc>
          <w:tcPr>
            <w:tcW w:w="2430" w:type="dxa"/>
          </w:tcPr>
          <w:p w14:paraId="0D2E47ED" w14:textId="77777777" w:rsidR="004F2E20" w:rsidRDefault="004F2E20" w:rsidP="001B1F8A">
            <w:pPr>
              <w:rPr>
                <w:rFonts w:cstheme="minorHAnsi"/>
                <w:color w:val="111111"/>
                <w:sz w:val="22"/>
                <w:szCs w:val="22"/>
              </w:rPr>
            </w:pPr>
            <w:r>
              <w:rPr>
                <w:rFonts w:cstheme="minorHAnsi"/>
                <w:color w:val="111111"/>
                <w:sz w:val="22"/>
                <w:szCs w:val="22"/>
              </w:rPr>
              <w:t>PLAYBACK R</w:t>
            </w:r>
          </w:p>
        </w:tc>
        <w:tc>
          <w:tcPr>
            <w:tcW w:w="2880" w:type="dxa"/>
          </w:tcPr>
          <w:p w14:paraId="4389FC21" w14:textId="77777777" w:rsidR="004F2E20" w:rsidRDefault="004F2E20" w:rsidP="001B1F8A">
            <w:pPr>
              <w:rPr>
                <w:rFonts w:cstheme="minorHAnsi"/>
                <w:color w:val="111111"/>
                <w:sz w:val="22"/>
                <w:szCs w:val="22"/>
              </w:rPr>
            </w:pPr>
          </w:p>
        </w:tc>
        <w:tc>
          <w:tcPr>
            <w:tcW w:w="3325" w:type="dxa"/>
          </w:tcPr>
          <w:p w14:paraId="1F9A5E33" w14:textId="77777777" w:rsidR="004F2E20" w:rsidRDefault="004F2E20" w:rsidP="001B1F8A">
            <w:pPr>
              <w:rPr>
                <w:rFonts w:cstheme="minorHAnsi"/>
                <w:color w:val="111111"/>
                <w:sz w:val="22"/>
                <w:szCs w:val="22"/>
              </w:rPr>
            </w:pPr>
          </w:p>
        </w:tc>
      </w:tr>
    </w:tbl>
    <w:p w14:paraId="61682F08" w14:textId="77777777" w:rsidR="004F2E20" w:rsidRDefault="004F2E20" w:rsidP="004F2E20">
      <w:pPr>
        <w:rPr>
          <w:rFonts w:cstheme="minorHAnsi"/>
          <w:color w:val="111111"/>
          <w:sz w:val="22"/>
          <w:szCs w:val="22"/>
        </w:rPr>
      </w:pPr>
    </w:p>
    <w:p w14:paraId="74E133F9" w14:textId="77777777" w:rsidR="004F2E20" w:rsidRDefault="004F2E20" w:rsidP="004F2E20">
      <w:pPr>
        <w:rPr>
          <w:rFonts w:cstheme="minorHAnsi"/>
          <w:color w:val="111111"/>
          <w:sz w:val="22"/>
          <w:szCs w:val="22"/>
        </w:rPr>
      </w:pPr>
    </w:p>
    <w:p w14:paraId="7E93DF86" w14:textId="77777777" w:rsidR="004F2E20" w:rsidRPr="00D8171B" w:rsidRDefault="004F2E20" w:rsidP="004F2E20">
      <w:pPr>
        <w:rPr>
          <w:rFonts w:cstheme="minorHAnsi"/>
          <w:color w:val="111111"/>
          <w:sz w:val="22"/>
          <w:szCs w:val="22"/>
        </w:rPr>
      </w:pPr>
      <w:r w:rsidRPr="000D16AF">
        <w:rPr>
          <w:rFonts w:cstheme="minorHAnsi"/>
          <w:color w:val="111111"/>
          <w:sz w:val="22"/>
          <w:szCs w:val="22"/>
        </w:rPr>
        <w:t xml:space="preserve">Any questions regarding this rider should be addresses </w:t>
      </w:r>
      <w:r w:rsidRPr="00D8171B">
        <w:rPr>
          <w:rFonts w:cstheme="minorHAnsi"/>
          <w:color w:val="111111"/>
          <w:sz w:val="22"/>
          <w:szCs w:val="22"/>
        </w:rPr>
        <w:t xml:space="preserve">to </w:t>
      </w:r>
      <w:r>
        <w:rPr>
          <w:rFonts w:cstheme="minorHAnsi"/>
          <w:color w:val="111111"/>
          <w:sz w:val="22"/>
          <w:szCs w:val="22"/>
        </w:rPr>
        <w:t>Phillip Kitzman</w:t>
      </w:r>
      <w:r w:rsidRPr="00D8171B">
        <w:rPr>
          <w:rFonts w:cstheme="minorHAnsi"/>
          <w:color w:val="111111"/>
          <w:sz w:val="22"/>
          <w:szCs w:val="22"/>
        </w:rPr>
        <w:t xml:space="preserve"> (Artist Tech Advances) at </w:t>
      </w:r>
      <w:r>
        <w:rPr>
          <w:rFonts w:cstheme="minorHAnsi"/>
          <w:i/>
          <w:iCs/>
          <w:color w:val="111111"/>
          <w:sz w:val="22"/>
          <w:szCs w:val="22"/>
        </w:rPr>
        <w:t xml:space="preserve">847-323-1853 </w:t>
      </w:r>
      <w:r w:rsidRPr="00D8171B">
        <w:rPr>
          <w:rFonts w:cstheme="minorHAnsi"/>
          <w:color w:val="111111"/>
          <w:sz w:val="22"/>
          <w:szCs w:val="22"/>
        </w:rPr>
        <w:t xml:space="preserve">or </w:t>
      </w:r>
      <w:hyperlink r:id="rId14" w:history="1">
        <w:r w:rsidRPr="0008449D">
          <w:rPr>
            <w:rStyle w:val="Hyperlink"/>
            <w:rFonts w:cstheme="minorHAnsi"/>
            <w:sz w:val="22"/>
            <w:szCs w:val="22"/>
          </w:rPr>
          <w:t>phillipkitzman@gmail.com</w:t>
        </w:r>
      </w:hyperlink>
      <w:r>
        <w:rPr>
          <w:rFonts w:cstheme="minorHAnsi"/>
          <w:color w:val="111111"/>
          <w:sz w:val="22"/>
          <w:szCs w:val="22"/>
        </w:rPr>
        <w:t xml:space="preserve"> </w:t>
      </w:r>
      <w:r w:rsidRPr="00D8171B">
        <w:rPr>
          <w:rFonts w:cstheme="minorHAnsi"/>
          <w:color w:val="111111"/>
          <w:sz w:val="22"/>
          <w:szCs w:val="22"/>
        </w:rPr>
        <w:t>at least two weeks prior to the engagement.</w:t>
      </w:r>
      <w:r w:rsidRPr="000D16AF">
        <w:rPr>
          <w:rFonts w:cstheme="minorHAnsi"/>
          <w:i/>
          <w:iCs/>
          <w:color w:val="111111"/>
          <w:sz w:val="22"/>
          <w:szCs w:val="22"/>
        </w:rPr>
        <w:t> </w:t>
      </w:r>
    </w:p>
    <w:p w14:paraId="09F3127E" w14:textId="77777777" w:rsidR="004F2E20" w:rsidRDefault="004F2E20" w:rsidP="004F2E20">
      <w:pPr>
        <w:rPr>
          <w:rFonts w:cstheme="minorHAnsi"/>
          <w:color w:val="111111"/>
          <w:sz w:val="22"/>
          <w:szCs w:val="22"/>
        </w:rPr>
      </w:pPr>
    </w:p>
    <w:p w14:paraId="4D191429" w14:textId="77777777" w:rsidR="004F2E20" w:rsidRDefault="004F2E20" w:rsidP="004F2E20">
      <w:pPr>
        <w:rPr>
          <w:rFonts w:cstheme="minorHAnsi"/>
          <w:color w:val="111111"/>
          <w:sz w:val="22"/>
          <w:szCs w:val="22"/>
        </w:rPr>
      </w:pPr>
    </w:p>
    <w:p w14:paraId="56273F10" w14:textId="77777777" w:rsidR="004F2E20" w:rsidRPr="000D16AF" w:rsidRDefault="004F2E20" w:rsidP="004F2E20">
      <w:pPr>
        <w:rPr>
          <w:rFonts w:cstheme="minorHAnsi"/>
          <w:color w:val="111111"/>
          <w:sz w:val="22"/>
          <w:szCs w:val="22"/>
        </w:rPr>
      </w:pPr>
      <w:r w:rsidRPr="000D16AF">
        <w:rPr>
          <w:rFonts w:cstheme="minorHAnsi"/>
          <w:color w:val="111111"/>
          <w:sz w:val="22"/>
          <w:szCs w:val="22"/>
        </w:rPr>
        <w:t xml:space="preserve">Please note the Artist will </w:t>
      </w:r>
      <w:r>
        <w:rPr>
          <w:rFonts w:cstheme="minorHAnsi"/>
          <w:color w:val="111111"/>
          <w:sz w:val="22"/>
          <w:szCs w:val="22"/>
        </w:rPr>
        <w:t xml:space="preserve">typically </w:t>
      </w:r>
      <w:r w:rsidRPr="000D16AF">
        <w:rPr>
          <w:rFonts w:cstheme="minorHAnsi"/>
          <w:color w:val="111111"/>
          <w:sz w:val="22"/>
          <w:szCs w:val="22"/>
        </w:rPr>
        <w:t>travel</w:t>
      </w:r>
      <w:r>
        <w:rPr>
          <w:rFonts w:cstheme="minorHAnsi"/>
          <w:color w:val="111111"/>
          <w:sz w:val="22"/>
          <w:szCs w:val="22"/>
        </w:rPr>
        <w:t xml:space="preserve"> </w:t>
      </w:r>
      <w:r w:rsidRPr="000D16AF">
        <w:rPr>
          <w:rFonts w:cstheme="minorHAnsi"/>
          <w:color w:val="111111"/>
          <w:sz w:val="22"/>
          <w:szCs w:val="22"/>
        </w:rPr>
        <w:t xml:space="preserve">with </w:t>
      </w:r>
      <w:r>
        <w:rPr>
          <w:rFonts w:cstheme="minorHAnsi"/>
          <w:color w:val="111111"/>
          <w:sz w:val="22"/>
          <w:szCs w:val="22"/>
        </w:rPr>
        <w:t>their</w:t>
      </w:r>
      <w:r w:rsidRPr="000D16AF">
        <w:rPr>
          <w:rFonts w:cstheme="minorHAnsi"/>
          <w:color w:val="111111"/>
          <w:sz w:val="22"/>
          <w:szCs w:val="22"/>
        </w:rPr>
        <w:t xml:space="preserve"> own Front of House Engineer.  We can put you in contact with our engineer prior to the show </w:t>
      </w:r>
      <w:r>
        <w:rPr>
          <w:rFonts w:cstheme="minorHAnsi"/>
          <w:color w:val="111111"/>
          <w:sz w:val="22"/>
          <w:szCs w:val="22"/>
        </w:rPr>
        <w:t>for a technical advance</w:t>
      </w:r>
      <w:r w:rsidRPr="000D16AF">
        <w:rPr>
          <w:rFonts w:cstheme="minorHAnsi"/>
          <w:color w:val="111111"/>
          <w:sz w:val="22"/>
          <w:szCs w:val="22"/>
        </w:rPr>
        <w:t>.</w:t>
      </w:r>
    </w:p>
    <w:p w14:paraId="3AAB1E4E" w14:textId="77777777" w:rsidR="004F2E20" w:rsidRDefault="004F2E20" w:rsidP="004F2E20">
      <w:pPr>
        <w:rPr>
          <w:rFonts w:cstheme="minorHAnsi"/>
          <w:color w:val="111111"/>
          <w:sz w:val="22"/>
          <w:szCs w:val="22"/>
        </w:rPr>
      </w:pPr>
    </w:p>
    <w:p w14:paraId="6F18E160" w14:textId="77777777" w:rsidR="00D8171B" w:rsidRDefault="00D8171B" w:rsidP="000D16AF">
      <w:pPr>
        <w:rPr>
          <w:rFonts w:cstheme="minorHAnsi"/>
          <w:color w:val="111111"/>
          <w:sz w:val="22"/>
          <w:szCs w:val="22"/>
        </w:rPr>
      </w:pPr>
    </w:p>
    <w:p w14:paraId="3B0EE629" w14:textId="16A0E397" w:rsidR="00383113" w:rsidRDefault="00383113" w:rsidP="000D16AF">
      <w:pPr>
        <w:rPr>
          <w:rFonts w:cstheme="minorHAnsi"/>
          <w:color w:val="111111"/>
          <w:sz w:val="22"/>
          <w:szCs w:val="22"/>
        </w:rPr>
      </w:pPr>
      <w:r w:rsidRPr="000D16AF">
        <w:rPr>
          <w:rFonts w:cstheme="minorHAnsi"/>
          <w:color w:val="111111"/>
          <w:sz w:val="22"/>
          <w:szCs w:val="22"/>
        </w:rPr>
        <w:t>Please sign this rider and return it along with the contract via email or fax to the person designated on the contract.</w:t>
      </w:r>
    </w:p>
    <w:p w14:paraId="3547CC88" w14:textId="77777777" w:rsidR="00D8171B" w:rsidRPr="000D16AF" w:rsidRDefault="00D8171B" w:rsidP="000D16AF">
      <w:pPr>
        <w:rPr>
          <w:rFonts w:cstheme="minorHAnsi"/>
          <w:color w:val="111111"/>
          <w:sz w:val="22"/>
          <w:szCs w:val="22"/>
        </w:rPr>
      </w:pPr>
    </w:p>
    <w:tbl>
      <w:tblPr>
        <w:tblW w:w="0" w:type="auto"/>
        <w:tblInd w:w="8" w:type="dxa"/>
        <w:tblLayout w:type="fixed"/>
        <w:tblCellMar>
          <w:left w:w="0" w:type="dxa"/>
          <w:right w:w="0" w:type="dxa"/>
        </w:tblCellMar>
        <w:tblLook w:val="04A0" w:firstRow="1" w:lastRow="0" w:firstColumn="1" w:lastColumn="0" w:noHBand="0" w:noVBand="1"/>
      </w:tblPr>
      <w:tblGrid>
        <w:gridCol w:w="254"/>
        <w:gridCol w:w="1606"/>
        <w:gridCol w:w="3783"/>
      </w:tblGrid>
      <w:tr w:rsidR="00420516" w:rsidRPr="000D16AF" w14:paraId="52F853C0" w14:textId="77777777" w:rsidTr="00420516">
        <w:trPr>
          <w:trHeight w:val="607"/>
        </w:trPr>
        <w:tc>
          <w:tcPr>
            <w:tcW w:w="254" w:type="dxa"/>
            <w:hideMark/>
          </w:tcPr>
          <w:p w14:paraId="5EDAB811" w14:textId="77777777" w:rsidR="00420516" w:rsidRPr="000D16AF" w:rsidRDefault="00420516">
            <w:pPr>
              <w:rPr>
                <w:rFonts w:cstheme="minorHAnsi"/>
                <w:sz w:val="22"/>
                <w:szCs w:val="22"/>
              </w:rPr>
            </w:pPr>
          </w:p>
        </w:tc>
        <w:tc>
          <w:tcPr>
            <w:tcW w:w="1606" w:type="dxa"/>
            <w:hideMark/>
          </w:tcPr>
          <w:p w14:paraId="07D440F1"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b/>
                <w:sz w:val="22"/>
                <w:szCs w:val="22"/>
              </w:rPr>
            </w:pPr>
            <w:r w:rsidRPr="000D16AF">
              <w:rPr>
                <w:rFonts w:cstheme="minorHAnsi"/>
                <w:b/>
                <w:sz w:val="22"/>
                <w:szCs w:val="22"/>
              </w:rPr>
              <w:t>Purchaser:</w:t>
            </w:r>
          </w:p>
        </w:tc>
        <w:tc>
          <w:tcPr>
            <w:tcW w:w="3783" w:type="dxa"/>
            <w:tcBorders>
              <w:top w:val="nil"/>
              <w:left w:val="nil"/>
              <w:bottom w:val="single" w:sz="4" w:space="0" w:color="auto"/>
              <w:right w:val="nil"/>
            </w:tcBorders>
            <w:hideMark/>
          </w:tcPr>
          <w:p w14:paraId="74CC0C14"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sz w:val="22"/>
                <w:szCs w:val="22"/>
              </w:rPr>
            </w:pPr>
            <w:r w:rsidRPr="000D16AF">
              <w:rPr>
                <w:rFonts w:cstheme="minorHAnsi"/>
                <w:sz w:val="22"/>
                <w:szCs w:val="22"/>
              </w:rPr>
              <w:t xml:space="preserve"> </w:t>
            </w:r>
          </w:p>
        </w:tc>
      </w:tr>
      <w:tr w:rsidR="00420516" w:rsidRPr="000D16AF" w14:paraId="0A2D9CAA" w14:textId="77777777" w:rsidTr="00420516">
        <w:trPr>
          <w:trHeight w:val="539"/>
        </w:trPr>
        <w:tc>
          <w:tcPr>
            <w:tcW w:w="254" w:type="dxa"/>
            <w:hideMark/>
          </w:tcPr>
          <w:p w14:paraId="1BB1C997"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sz w:val="22"/>
                <w:szCs w:val="22"/>
              </w:rPr>
            </w:pPr>
            <w:r w:rsidRPr="000D16AF">
              <w:rPr>
                <w:rFonts w:cstheme="minorHAnsi"/>
                <w:sz w:val="22"/>
                <w:szCs w:val="22"/>
              </w:rPr>
              <w:t xml:space="preserve"> </w:t>
            </w:r>
          </w:p>
        </w:tc>
        <w:tc>
          <w:tcPr>
            <w:tcW w:w="1606" w:type="dxa"/>
            <w:hideMark/>
          </w:tcPr>
          <w:p w14:paraId="0E8F5B5C"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b/>
                <w:sz w:val="22"/>
                <w:szCs w:val="22"/>
              </w:rPr>
            </w:pPr>
            <w:r w:rsidRPr="000D16AF">
              <w:rPr>
                <w:rFonts w:cstheme="minorHAnsi"/>
                <w:b/>
                <w:sz w:val="22"/>
                <w:szCs w:val="22"/>
              </w:rPr>
              <w:t>Signature:</w:t>
            </w:r>
          </w:p>
        </w:tc>
        <w:tc>
          <w:tcPr>
            <w:tcW w:w="3783" w:type="dxa"/>
            <w:tcBorders>
              <w:top w:val="single" w:sz="4" w:space="0" w:color="auto"/>
              <w:left w:val="nil"/>
              <w:bottom w:val="single" w:sz="4" w:space="0" w:color="auto"/>
              <w:right w:val="nil"/>
            </w:tcBorders>
            <w:hideMark/>
          </w:tcPr>
          <w:p w14:paraId="2CB0800F"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sz w:val="22"/>
                <w:szCs w:val="22"/>
              </w:rPr>
            </w:pPr>
            <w:r w:rsidRPr="000D16AF">
              <w:rPr>
                <w:rFonts w:cstheme="minorHAnsi"/>
                <w:sz w:val="22"/>
                <w:szCs w:val="22"/>
              </w:rPr>
              <w:t xml:space="preserve"> </w:t>
            </w:r>
          </w:p>
        </w:tc>
      </w:tr>
      <w:tr w:rsidR="00420516" w:rsidRPr="000D16AF" w14:paraId="30C115B8" w14:textId="77777777" w:rsidTr="00420516">
        <w:trPr>
          <w:trHeight w:val="539"/>
        </w:trPr>
        <w:tc>
          <w:tcPr>
            <w:tcW w:w="254" w:type="dxa"/>
            <w:hideMark/>
          </w:tcPr>
          <w:p w14:paraId="12DFD7BD"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sz w:val="22"/>
                <w:szCs w:val="22"/>
              </w:rPr>
            </w:pPr>
            <w:r w:rsidRPr="000D16AF">
              <w:rPr>
                <w:rFonts w:cstheme="minorHAnsi"/>
                <w:sz w:val="22"/>
                <w:szCs w:val="22"/>
              </w:rPr>
              <w:t xml:space="preserve"> </w:t>
            </w:r>
          </w:p>
        </w:tc>
        <w:tc>
          <w:tcPr>
            <w:tcW w:w="1606" w:type="dxa"/>
            <w:hideMark/>
          </w:tcPr>
          <w:p w14:paraId="3064270E"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b/>
                <w:sz w:val="22"/>
                <w:szCs w:val="22"/>
              </w:rPr>
            </w:pPr>
            <w:r w:rsidRPr="000D16AF">
              <w:rPr>
                <w:rFonts w:cstheme="minorHAnsi"/>
                <w:b/>
                <w:sz w:val="22"/>
                <w:szCs w:val="22"/>
              </w:rPr>
              <w:t>Date:</w:t>
            </w:r>
          </w:p>
        </w:tc>
        <w:tc>
          <w:tcPr>
            <w:tcW w:w="3783" w:type="dxa"/>
            <w:tcBorders>
              <w:top w:val="single" w:sz="4" w:space="0" w:color="auto"/>
              <w:left w:val="nil"/>
              <w:bottom w:val="single" w:sz="4" w:space="0" w:color="auto"/>
              <w:right w:val="nil"/>
            </w:tcBorders>
            <w:hideMark/>
          </w:tcPr>
          <w:p w14:paraId="0D3B232C" w14:textId="77777777" w:rsidR="00420516" w:rsidRPr="000D16AF" w:rsidRDefault="0042051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tLeast"/>
              <w:rPr>
                <w:rFonts w:cstheme="minorHAnsi"/>
                <w:sz w:val="22"/>
                <w:szCs w:val="22"/>
              </w:rPr>
            </w:pPr>
            <w:r w:rsidRPr="000D16AF">
              <w:rPr>
                <w:rFonts w:cstheme="minorHAnsi"/>
                <w:sz w:val="22"/>
                <w:szCs w:val="22"/>
              </w:rPr>
              <w:t xml:space="preserve"> </w:t>
            </w:r>
          </w:p>
        </w:tc>
      </w:tr>
    </w:tbl>
    <w:p w14:paraId="71CFD0FA" w14:textId="18FCAA5C" w:rsidR="00DF5430" w:rsidRPr="000D16AF" w:rsidRDefault="00DF5430" w:rsidP="009E2039">
      <w:pPr>
        <w:tabs>
          <w:tab w:val="left" w:pos="5530"/>
        </w:tabs>
        <w:rPr>
          <w:rFonts w:cstheme="minorHAnsi"/>
          <w:sz w:val="22"/>
          <w:szCs w:val="22"/>
        </w:rPr>
      </w:pPr>
    </w:p>
    <w:sectPr w:rsidR="00DF5430" w:rsidRPr="000D16AF" w:rsidSect="000B5CF9">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3AAA08" w14:textId="77777777" w:rsidR="002415ED" w:rsidRDefault="002415ED" w:rsidP="000B5CF9">
      <w:r>
        <w:separator/>
      </w:r>
    </w:p>
  </w:endnote>
  <w:endnote w:type="continuationSeparator" w:id="0">
    <w:p w14:paraId="74773AB2" w14:textId="77777777" w:rsidR="002415ED" w:rsidRDefault="002415ED" w:rsidP="000B5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Segoe UI Emoji">
    <w:panose1 w:val="020B0502040204020203"/>
    <w:charset w:val="00"/>
    <w:family w:val="swiss"/>
    <w:pitch w:val="variable"/>
    <w:sig w:usb0="00000003" w:usb1="02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085AC7" w14:textId="68BF7CA7" w:rsidR="00AE73F1" w:rsidRDefault="00AE73F1" w:rsidP="00AE73F1">
    <w:pPr>
      <w:pStyle w:val="Style16"/>
      <w:jc w:val="center"/>
      <w:rPr>
        <w:rStyle w:val="PageNumber"/>
        <w:rFonts w:ascii="Calibri" w:hAnsi="Calibri" w:cs="Calibri"/>
        <w:sz w:val="22"/>
        <w:szCs w:val="22"/>
      </w:rPr>
    </w:pPr>
    <w:r>
      <w:rPr>
        <w:rFonts w:ascii="Calibri" w:hAnsi="Calibri" w:cs="Calibri"/>
        <w:sz w:val="22"/>
        <w:szCs w:val="22"/>
      </w:rPr>
      <w:t xml:space="preserve">Page </w:t>
    </w:r>
    <w:r>
      <w:rPr>
        <w:rFonts w:ascii="Calibri" w:hAnsi="Calibri" w:cs="Calibri"/>
        <w:sz w:val="22"/>
        <w:szCs w:val="22"/>
      </w:rPr>
      <w:fldChar w:fldCharType="begin"/>
    </w:r>
    <w:r>
      <w:rPr>
        <w:rFonts w:ascii="Calibri" w:hAnsi="Calibri" w:cs="Calibri"/>
        <w:sz w:val="22"/>
        <w:szCs w:val="22"/>
      </w:rPr>
      <w:instrText xml:space="preserve">PAGE  </w:instrText>
    </w:r>
    <w:r>
      <w:rPr>
        <w:rFonts w:ascii="Calibri" w:hAnsi="Calibri" w:cs="Calibri"/>
        <w:sz w:val="22"/>
        <w:szCs w:val="22"/>
      </w:rPr>
      <w:fldChar w:fldCharType="separate"/>
    </w:r>
    <w:r>
      <w:rPr>
        <w:rFonts w:ascii="Calibri" w:hAnsi="Calibri" w:cs="Calibri"/>
        <w:sz w:val="22"/>
        <w:szCs w:val="22"/>
      </w:rPr>
      <w:t>4</w:t>
    </w:r>
    <w:r>
      <w:rPr>
        <w:rFonts w:ascii="Calibri" w:hAnsi="Calibri" w:cs="Calibri"/>
        <w:sz w:val="22"/>
        <w:szCs w:val="22"/>
      </w:rPr>
      <w:fldChar w:fldCharType="end"/>
    </w:r>
    <w:r>
      <w:rPr>
        <w:rFonts w:ascii="Calibri" w:hAnsi="Calibri" w:cs="Calibri"/>
        <w:sz w:val="22"/>
        <w:szCs w:val="22"/>
      </w:rPr>
      <w:t xml:space="preserve"> of 8</w:t>
    </w:r>
    <w:r>
      <w:rPr>
        <w:rStyle w:val="PageNumber"/>
        <w:rFonts w:ascii="Calibri" w:hAnsi="Calibri" w:cs="Calibri"/>
        <w:sz w:val="22"/>
        <w:szCs w:val="22"/>
      </w:rPr>
      <w:tab/>
    </w:r>
    <w:r>
      <w:rPr>
        <w:rStyle w:val="PageNumber"/>
        <w:rFonts w:ascii="Calibri" w:hAnsi="Calibri" w:cs="Calibri"/>
        <w:sz w:val="22"/>
        <w:szCs w:val="22"/>
      </w:rPr>
      <w:tab/>
      <w:t>Last updated 10/24/24    ______</w:t>
    </w:r>
  </w:p>
  <w:p w14:paraId="398F8D56" w14:textId="77777777" w:rsidR="00AE73F1" w:rsidRDefault="00AE73F1" w:rsidP="00AE73F1">
    <w:pPr>
      <w:pStyle w:val="Style16"/>
      <w:tabs>
        <w:tab w:val="clear" w:pos="8640"/>
        <w:tab w:val="right" w:pos="9000"/>
      </w:tabs>
      <w:rPr>
        <w:rFonts w:ascii="Calibri" w:hAnsi="Calibri" w:cs="Calibri"/>
        <w:sz w:val="20"/>
      </w:rPr>
    </w:pPr>
    <w:r>
      <w:rPr>
        <w:rStyle w:val="PageNumber"/>
        <w:rFonts w:ascii="Calibri" w:hAnsi="Calibri" w:cs="Calibri"/>
      </w:rPr>
      <w:tab/>
    </w:r>
    <w:r>
      <w:rPr>
        <w:rStyle w:val="PageNumber"/>
        <w:rFonts w:ascii="Calibri" w:hAnsi="Calibri" w:cs="Calibri"/>
      </w:rPr>
      <w:tab/>
      <w:t>Initials</w:t>
    </w:r>
  </w:p>
  <w:p w14:paraId="52707EE1" w14:textId="77777777" w:rsidR="000B5CF9" w:rsidRDefault="000B5CF9" w:rsidP="000B5CF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2B8A3A" w14:textId="77777777" w:rsidR="002415ED" w:rsidRDefault="002415ED" w:rsidP="000B5CF9">
      <w:r>
        <w:separator/>
      </w:r>
    </w:p>
  </w:footnote>
  <w:footnote w:type="continuationSeparator" w:id="0">
    <w:p w14:paraId="7E89F60B" w14:textId="77777777" w:rsidR="002415ED" w:rsidRDefault="002415ED" w:rsidP="000B5C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518420" w14:textId="49979608" w:rsidR="000B5CF9" w:rsidRPr="00E825BD" w:rsidRDefault="00E31E39" w:rsidP="000B5CF9">
    <w:pPr>
      <w:pStyle w:val="Style15"/>
      <w:jc w:val="right"/>
      <w:rPr>
        <w:rFonts w:ascii="Book Antiqua" w:hAnsi="Book Antiqua"/>
        <w:b/>
        <w:bCs/>
        <w:sz w:val="20"/>
      </w:rPr>
    </w:pPr>
    <w:bookmarkStart w:id="5" w:name="OLE_LINK10"/>
    <w:r>
      <w:rPr>
        <w:rFonts w:ascii="Book Antiqua" w:hAnsi="Book Antiqua"/>
        <w:b/>
        <w:bCs/>
        <w:noProof/>
        <w:sz w:val="20"/>
      </w:rPr>
      <w:drawing>
        <wp:anchor distT="0" distB="0" distL="114300" distR="114300" simplePos="0" relativeHeight="251658240" behindDoc="0" locked="0" layoutInCell="1" allowOverlap="1" wp14:anchorId="57637D68" wp14:editId="73E76977">
          <wp:simplePos x="0" y="0"/>
          <wp:positionH relativeFrom="column">
            <wp:posOffset>-514350</wp:posOffset>
          </wp:positionH>
          <wp:positionV relativeFrom="paragraph">
            <wp:posOffset>-314325</wp:posOffset>
          </wp:positionV>
          <wp:extent cx="2381250" cy="1524202"/>
          <wp:effectExtent l="0" t="0" r="0" b="0"/>
          <wp:wrapNone/>
          <wp:docPr id="1878832771" name="Picture 1" descr="A black background with a letter 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832771" name="Picture 1" descr="A black background with a letter 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381250" cy="1524202"/>
                  </a:xfrm>
                  <a:prstGeom prst="rect">
                    <a:avLst/>
                  </a:prstGeom>
                </pic:spPr>
              </pic:pic>
            </a:graphicData>
          </a:graphic>
          <wp14:sizeRelH relativeFrom="page">
            <wp14:pctWidth>0</wp14:pctWidth>
          </wp14:sizeRelH>
          <wp14:sizeRelV relativeFrom="page">
            <wp14:pctHeight>0</wp14:pctHeight>
          </wp14:sizeRelV>
        </wp:anchor>
      </w:drawing>
    </w:r>
    <w:r w:rsidR="00E825BD" w:rsidRPr="00E825BD">
      <w:rPr>
        <w:rFonts w:ascii="Book Antiqua" w:hAnsi="Book Antiqua"/>
        <w:b/>
        <w:bCs/>
        <w:sz w:val="20"/>
      </w:rPr>
      <w:t>Magnificent Events</w:t>
    </w:r>
    <w:r w:rsidR="000D16AF">
      <w:rPr>
        <w:rFonts w:ascii="Book Antiqua" w:hAnsi="Book Antiqua"/>
        <w:b/>
        <w:bCs/>
        <w:sz w:val="20"/>
      </w:rPr>
      <w:t xml:space="preserve"> &amp; Entertainment</w:t>
    </w:r>
  </w:p>
  <w:p w14:paraId="180FDFB4" w14:textId="762D8E51" w:rsidR="00961AD9" w:rsidRPr="00E825BD" w:rsidRDefault="00E825BD" w:rsidP="00961AD9">
    <w:pPr>
      <w:pStyle w:val="Style15"/>
      <w:jc w:val="right"/>
      <w:rPr>
        <w:rFonts w:ascii="Book Antiqua" w:hAnsi="Book Antiqua"/>
        <w:b/>
        <w:bCs/>
        <w:sz w:val="20"/>
      </w:rPr>
    </w:pPr>
    <w:r w:rsidRPr="00E825BD">
      <w:rPr>
        <w:rFonts w:ascii="Book Antiqua" w:hAnsi="Book Antiqua"/>
        <w:b/>
        <w:bCs/>
        <w:sz w:val="20"/>
      </w:rPr>
      <w:t>1440 W Taylor Street</w:t>
    </w:r>
  </w:p>
  <w:p w14:paraId="4CB9B296" w14:textId="469D2E81" w:rsidR="00E825BD" w:rsidRPr="00E825BD" w:rsidRDefault="00E825BD" w:rsidP="00961AD9">
    <w:pPr>
      <w:pStyle w:val="Style15"/>
      <w:jc w:val="right"/>
      <w:rPr>
        <w:rFonts w:ascii="Book Antiqua" w:hAnsi="Book Antiqua"/>
        <w:b/>
        <w:bCs/>
        <w:sz w:val="20"/>
      </w:rPr>
    </w:pPr>
    <w:r w:rsidRPr="00E825BD">
      <w:rPr>
        <w:rFonts w:ascii="Book Antiqua" w:hAnsi="Book Antiqua"/>
        <w:b/>
        <w:bCs/>
        <w:sz w:val="20"/>
      </w:rPr>
      <w:t>Suite 340</w:t>
    </w:r>
  </w:p>
  <w:p w14:paraId="170DD439" w14:textId="639ECF0A" w:rsidR="00E825BD" w:rsidRPr="00E825BD" w:rsidRDefault="00E825BD" w:rsidP="00961AD9">
    <w:pPr>
      <w:pStyle w:val="Style15"/>
      <w:jc w:val="right"/>
      <w:rPr>
        <w:rFonts w:ascii="Book Antiqua" w:hAnsi="Book Antiqua"/>
        <w:b/>
        <w:bCs/>
        <w:sz w:val="20"/>
      </w:rPr>
    </w:pPr>
    <w:r w:rsidRPr="00E825BD">
      <w:rPr>
        <w:rFonts w:ascii="Book Antiqua" w:hAnsi="Book Antiqua"/>
        <w:b/>
        <w:bCs/>
        <w:sz w:val="20"/>
      </w:rPr>
      <w:t>Chicago, IL 60607</w:t>
    </w:r>
  </w:p>
  <w:p w14:paraId="1F0C09CB" w14:textId="13DF39B9" w:rsidR="000B5CF9" w:rsidRPr="00E825BD" w:rsidRDefault="000B5CF9" w:rsidP="00961AD9">
    <w:pPr>
      <w:pStyle w:val="Style15"/>
      <w:jc w:val="right"/>
      <w:rPr>
        <w:rFonts w:ascii="Book Antiqua" w:hAnsi="Book Antiqua"/>
        <w:b/>
        <w:bCs/>
        <w:sz w:val="20"/>
      </w:rPr>
    </w:pPr>
    <w:r w:rsidRPr="00E825BD">
      <w:rPr>
        <w:rFonts w:ascii="Book Antiqua" w:hAnsi="Book Antiqua"/>
        <w:b/>
        <w:bCs/>
        <w:sz w:val="20"/>
      </w:rPr>
      <w:t>Office: (815) 230-3770</w:t>
    </w:r>
  </w:p>
  <w:p w14:paraId="6D69147A" w14:textId="5114F6B1" w:rsidR="00E825BD" w:rsidRPr="00E825BD" w:rsidRDefault="00E825BD" w:rsidP="00E825BD">
    <w:pPr>
      <w:pStyle w:val="Style15"/>
      <w:jc w:val="right"/>
      <w:rPr>
        <w:rFonts w:ascii="Book Antiqua" w:hAnsi="Book Antiqua"/>
        <w:b/>
        <w:bCs/>
        <w:sz w:val="20"/>
      </w:rPr>
    </w:pPr>
    <w:hyperlink r:id="rId2" w:history="1">
      <w:r w:rsidRPr="00E761A3">
        <w:rPr>
          <w:rStyle w:val="Hyperlink"/>
          <w:rFonts w:ascii="Book Antiqua" w:hAnsi="Book Antiqua"/>
          <w:b/>
          <w:bCs/>
          <w:sz w:val="20"/>
        </w:rPr>
        <w:t>www.magevents.com</w:t>
      </w:r>
    </w:hyperlink>
    <w:bookmarkEnd w:id="5"/>
  </w:p>
  <w:p w14:paraId="20FBDE76" w14:textId="77777777" w:rsidR="00E825BD" w:rsidRDefault="00E825BD" w:rsidP="00E825BD">
    <w:pPr>
      <w:pStyle w:val="Style15"/>
      <w:jc w:val="center"/>
      <w:rPr>
        <w:rFonts w:ascii="Book Antiqua" w:hAnsi="Book Antiqua"/>
        <w:b/>
        <w:bCs/>
        <w:sz w:val="28"/>
        <w:szCs w:val="28"/>
      </w:rPr>
    </w:pPr>
  </w:p>
  <w:p w14:paraId="7E7EF09C" w14:textId="3DB8CF4F" w:rsidR="00E825BD" w:rsidRPr="00E825BD" w:rsidRDefault="00E31E39" w:rsidP="00E825BD">
    <w:pPr>
      <w:pStyle w:val="Style15"/>
      <w:jc w:val="center"/>
      <w:rPr>
        <w:rFonts w:ascii="Book Antiqua" w:hAnsi="Book Antiqua"/>
        <w:b/>
        <w:bCs/>
        <w:sz w:val="28"/>
        <w:szCs w:val="28"/>
      </w:rPr>
    </w:pPr>
    <w:r>
      <w:rPr>
        <w:rFonts w:ascii="Book Antiqua" w:hAnsi="Book Antiqua"/>
        <w:b/>
        <w:bCs/>
        <w:sz w:val="28"/>
        <w:szCs w:val="28"/>
      </w:rPr>
      <w:t>Gold Dust Dreams</w:t>
    </w:r>
    <w:r w:rsidR="00E825BD" w:rsidRPr="00E825BD">
      <w:rPr>
        <w:rFonts w:ascii="Book Antiqua" w:hAnsi="Book Antiqua"/>
        <w:b/>
        <w:bCs/>
        <w:sz w:val="28"/>
        <w:szCs w:val="28"/>
      </w:rPr>
      <w:t xml:space="preserve"> </w:t>
    </w:r>
    <w:r w:rsidR="0004249D">
      <w:rPr>
        <w:rFonts w:ascii="Book Antiqua" w:hAnsi="Book Antiqua"/>
        <w:b/>
        <w:bCs/>
        <w:sz w:val="28"/>
        <w:szCs w:val="28"/>
      </w:rPr>
      <w:t>Fly</w:t>
    </w:r>
    <w:r w:rsidR="00E825BD">
      <w:rPr>
        <w:rFonts w:ascii="Book Antiqua" w:hAnsi="Book Antiqua"/>
        <w:b/>
        <w:bCs/>
        <w:sz w:val="28"/>
        <w:szCs w:val="28"/>
      </w:rPr>
      <w:t xml:space="preserve"> Date </w:t>
    </w:r>
    <w:r w:rsidR="00E825BD" w:rsidRPr="00E825BD">
      <w:rPr>
        <w:rFonts w:ascii="Book Antiqua" w:hAnsi="Book Antiqua"/>
        <w:b/>
        <w:bCs/>
        <w:sz w:val="28"/>
        <w:szCs w:val="28"/>
      </w:rPr>
      <w:t>Rider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5B530E2"/>
    <w:multiLevelType w:val="hybridMultilevel"/>
    <w:tmpl w:val="2E82BEDE"/>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5" w15:restartNumberingAfterBreak="0">
    <w:nsid w:val="0C25279E"/>
    <w:multiLevelType w:val="multilevel"/>
    <w:tmpl w:val="29F2B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A732B3"/>
    <w:multiLevelType w:val="multilevel"/>
    <w:tmpl w:val="8A229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610C40"/>
    <w:multiLevelType w:val="hybridMultilevel"/>
    <w:tmpl w:val="5B041522"/>
    <w:lvl w:ilvl="0" w:tplc="04090001">
      <w:start w:val="1"/>
      <w:numFmt w:val="bullet"/>
      <w:lvlText w:val=""/>
      <w:lvlJc w:val="left"/>
      <w:pPr>
        <w:ind w:left="1980" w:hanging="360"/>
      </w:pPr>
      <w:rPr>
        <w:rFonts w:ascii="Symbol" w:hAnsi="Symbol" w:hint="default"/>
      </w:rPr>
    </w:lvl>
    <w:lvl w:ilvl="1" w:tplc="04090003">
      <w:start w:val="1"/>
      <w:numFmt w:val="bullet"/>
      <w:lvlText w:val="o"/>
      <w:lvlJc w:val="left"/>
      <w:pPr>
        <w:tabs>
          <w:tab w:val="num" w:pos="2700"/>
        </w:tabs>
        <w:ind w:left="2700" w:hanging="360"/>
      </w:pPr>
      <w:rPr>
        <w:rFonts w:ascii="Courier New" w:hAnsi="Courier New" w:cs="Helvetica"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cs="Helvetica"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cs="Helvetica"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8" w15:restartNumberingAfterBreak="0">
    <w:nsid w:val="763777E5"/>
    <w:multiLevelType w:val="multilevel"/>
    <w:tmpl w:val="99E8E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3347AD"/>
    <w:multiLevelType w:val="multilevel"/>
    <w:tmpl w:val="D9FC4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7880182">
    <w:abstractNumId w:val="0"/>
  </w:num>
  <w:num w:numId="2" w16cid:durableId="172184287">
    <w:abstractNumId w:val="1"/>
  </w:num>
  <w:num w:numId="3" w16cid:durableId="1036079016">
    <w:abstractNumId w:val="2"/>
  </w:num>
  <w:num w:numId="4" w16cid:durableId="1895846927">
    <w:abstractNumId w:val="3"/>
  </w:num>
  <w:num w:numId="5" w16cid:durableId="1222446739">
    <w:abstractNumId w:val="6"/>
  </w:num>
  <w:num w:numId="6" w16cid:durableId="1368263523">
    <w:abstractNumId w:val="5"/>
  </w:num>
  <w:num w:numId="7" w16cid:durableId="1699895859">
    <w:abstractNumId w:val="8"/>
  </w:num>
  <w:num w:numId="8" w16cid:durableId="592738745">
    <w:abstractNumId w:val="9"/>
  </w:num>
  <w:num w:numId="9" w16cid:durableId="1460537826">
    <w:abstractNumId w:val="7"/>
  </w:num>
  <w:num w:numId="10" w16cid:durableId="16148998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CF9"/>
    <w:rsid w:val="00027AF6"/>
    <w:rsid w:val="0004249D"/>
    <w:rsid w:val="00046CCA"/>
    <w:rsid w:val="0008252F"/>
    <w:rsid w:val="000B5CF9"/>
    <w:rsid w:val="000D16AF"/>
    <w:rsid w:val="00132974"/>
    <w:rsid w:val="001A0253"/>
    <w:rsid w:val="001E01E6"/>
    <w:rsid w:val="002415ED"/>
    <w:rsid w:val="0025329A"/>
    <w:rsid w:val="00383113"/>
    <w:rsid w:val="00395DAB"/>
    <w:rsid w:val="003F4E20"/>
    <w:rsid w:val="00420516"/>
    <w:rsid w:val="00476468"/>
    <w:rsid w:val="004F25B6"/>
    <w:rsid w:val="004F2E20"/>
    <w:rsid w:val="004F457F"/>
    <w:rsid w:val="00537921"/>
    <w:rsid w:val="005B344B"/>
    <w:rsid w:val="00770DC2"/>
    <w:rsid w:val="00804522"/>
    <w:rsid w:val="00916403"/>
    <w:rsid w:val="00961AD9"/>
    <w:rsid w:val="0097420E"/>
    <w:rsid w:val="009D4CF9"/>
    <w:rsid w:val="009E2039"/>
    <w:rsid w:val="00A0499E"/>
    <w:rsid w:val="00A253C4"/>
    <w:rsid w:val="00AB0068"/>
    <w:rsid w:val="00AB2226"/>
    <w:rsid w:val="00AE73F1"/>
    <w:rsid w:val="00AF333D"/>
    <w:rsid w:val="00BA1793"/>
    <w:rsid w:val="00BE1636"/>
    <w:rsid w:val="00BE3588"/>
    <w:rsid w:val="00C43404"/>
    <w:rsid w:val="00C91BF2"/>
    <w:rsid w:val="00D73E6A"/>
    <w:rsid w:val="00D8171B"/>
    <w:rsid w:val="00DA5536"/>
    <w:rsid w:val="00DF5430"/>
    <w:rsid w:val="00E31E39"/>
    <w:rsid w:val="00E57DAB"/>
    <w:rsid w:val="00E74B7E"/>
    <w:rsid w:val="00E825BD"/>
    <w:rsid w:val="00F13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F86B7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383113"/>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383113"/>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0B5CF9"/>
    <w:pPr>
      <w:tabs>
        <w:tab w:val="center" w:pos="4680"/>
        <w:tab w:val="right" w:pos="9360"/>
      </w:tabs>
    </w:pPr>
  </w:style>
  <w:style w:type="character" w:customStyle="1" w:styleId="HeaderChar">
    <w:name w:val="Header Char"/>
    <w:basedOn w:val="DefaultParagraphFont"/>
    <w:link w:val="Header"/>
    <w:rsid w:val="000B5CF9"/>
  </w:style>
  <w:style w:type="paragraph" w:styleId="Footer">
    <w:name w:val="footer"/>
    <w:basedOn w:val="Normal"/>
    <w:link w:val="FooterChar"/>
    <w:uiPriority w:val="99"/>
    <w:unhideWhenUsed/>
    <w:rsid w:val="000B5CF9"/>
    <w:pPr>
      <w:tabs>
        <w:tab w:val="center" w:pos="4680"/>
        <w:tab w:val="right" w:pos="9360"/>
      </w:tabs>
    </w:pPr>
  </w:style>
  <w:style w:type="character" w:customStyle="1" w:styleId="FooterChar">
    <w:name w:val="Footer Char"/>
    <w:basedOn w:val="DefaultParagraphFont"/>
    <w:link w:val="Footer"/>
    <w:uiPriority w:val="99"/>
    <w:rsid w:val="000B5CF9"/>
  </w:style>
  <w:style w:type="paragraph" w:customStyle="1" w:styleId="Style15">
    <w:name w:val="Style 15"/>
    <w:basedOn w:val="Normal"/>
    <w:rsid w:val="000B5CF9"/>
    <w:pPr>
      <w:tabs>
        <w:tab w:val="center" w:pos="4320"/>
        <w:tab w:val="right" w:pos="8640"/>
      </w:tabs>
      <w:overflowPunct w:val="0"/>
      <w:autoSpaceDE w:val="0"/>
      <w:autoSpaceDN w:val="0"/>
      <w:adjustRightInd w:val="0"/>
      <w:spacing w:line="240" w:lineRule="atLeast"/>
      <w:textAlignment w:val="baseline"/>
    </w:pPr>
    <w:rPr>
      <w:rFonts w:ascii="Helvetica" w:eastAsia="Times New Roman" w:hAnsi="Helvetica" w:cs="Times New Roman"/>
      <w:color w:val="000000"/>
    </w:rPr>
  </w:style>
  <w:style w:type="character" w:styleId="PageNumber">
    <w:name w:val="page number"/>
    <w:basedOn w:val="DefaultParagraphFont"/>
    <w:unhideWhenUsed/>
    <w:rsid w:val="000B5CF9"/>
  </w:style>
  <w:style w:type="character" w:customStyle="1" w:styleId="Heading2Char">
    <w:name w:val="Heading 2 Char"/>
    <w:basedOn w:val="DefaultParagraphFont"/>
    <w:link w:val="Heading2"/>
    <w:uiPriority w:val="9"/>
    <w:rsid w:val="00383113"/>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383113"/>
    <w:rPr>
      <w:rFonts w:ascii="Times New Roman" w:hAnsi="Times New Roman" w:cs="Times New Roman"/>
      <w:b/>
      <w:bCs/>
      <w:sz w:val="27"/>
      <w:szCs w:val="27"/>
    </w:rPr>
  </w:style>
  <w:style w:type="paragraph" w:styleId="NormalWeb">
    <w:name w:val="Normal (Web)"/>
    <w:basedOn w:val="Normal"/>
    <w:uiPriority w:val="99"/>
    <w:semiHidden/>
    <w:unhideWhenUsed/>
    <w:rsid w:val="00383113"/>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383113"/>
  </w:style>
  <w:style w:type="character" w:styleId="Hyperlink">
    <w:name w:val="Hyperlink"/>
    <w:basedOn w:val="DefaultParagraphFont"/>
    <w:uiPriority w:val="99"/>
    <w:unhideWhenUsed/>
    <w:rsid w:val="00E825BD"/>
    <w:rPr>
      <w:color w:val="0563C1" w:themeColor="hyperlink"/>
      <w:u w:val="single"/>
    </w:rPr>
  </w:style>
  <w:style w:type="character" w:styleId="UnresolvedMention">
    <w:name w:val="Unresolved Mention"/>
    <w:basedOn w:val="DefaultParagraphFont"/>
    <w:uiPriority w:val="99"/>
    <w:rsid w:val="00E825BD"/>
    <w:rPr>
      <w:color w:val="605E5C"/>
      <w:shd w:val="clear" w:color="auto" w:fill="E1DFDD"/>
    </w:rPr>
  </w:style>
  <w:style w:type="character" w:styleId="FollowedHyperlink">
    <w:name w:val="FollowedHyperlink"/>
    <w:basedOn w:val="DefaultParagraphFont"/>
    <w:uiPriority w:val="99"/>
    <w:semiHidden/>
    <w:unhideWhenUsed/>
    <w:rsid w:val="00E825BD"/>
    <w:rPr>
      <w:color w:val="954F72" w:themeColor="followedHyperlink"/>
      <w:u w:val="single"/>
    </w:rPr>
  </w:style>
  <w:style w:type="paragraph" w:customStyle="1" w:styleId="Default">
    <w:name w:val="Default"/>
    <w:rsid w:val="003F4E20"/>
    <w:pPr>
      <w:overflowPunct w:val="0"/>
      <w:autoSpaceDE w:val="0"/>
      <w:autoSpaceDN w:val="0"/>
      <w:adjustRightInd w:val="0"/>
      <w:spacing w:line="240" w:lineRule="atLeast"/>
      <w:textAlignment w:val="baseline"/>
    </w:pPr>
    <w:rPr>
      <w:rFonts w:ascii="Helvetica" w:eastAsia="Times New Roman" w:hAnsi="Helvetica" w:cs="Times New Roman"/>
      <w:color w:val="000000"/>
    </w:rPr>
  </w:style>
  <w:style w:type="paragraph" w:styleId="ListParagraph">
    <w:name w:val="List Paragraph"/>
    <w:basedOn w:val="Normal"/>
    <w:uiPriority w:val="34"/>
    <w:qFormat/>
    <w:rsid w:val="003F4E20"/>
    <w:pPr>
      <w:ind w:left="720"/>
      <w:contextualSpacing/>
    </w:pPr>
  </w:style>
  <w:style w:type="table" w:styleId="TableGrid">
    <w:name w:val="Table Grid"/>
    <w:basedOn w:val="TableNormal"/>
    <w:uiPriority w:val="39"/>
    <w:rsid w:val="004F2E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6">
    <w:name w:val="Style 16"/>
    <w:basedOn w:val="Normal"/>
    <w:rsid w:val="00AE73F1"/>
    <w:pPr>
      <w:tabs>
        <w:tab w:val="center" w:pos="4320"/>
        <w:tab w:val="right" w:pos="8640"/>
      </w:tabs>
      <w:overflowPunct w:val="0"/>
      <w:autoSpaceDE w:val="0"/>
      <w:autoSpaceDN w:val="0"/>
      <w:adjustRightInd w:val="0"/>
      <w:spacing w:line="240" w:lineRule="atLeast"/>
      <w:textAlignment w:val="baseline"/>
    </w:pPr>
    <w:rPr>
      <w:rFonts w:ascii="Helvetica" w:eastAsia="Times New Roman" w:hAnsi="Helvetica"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089609">
      <w:bodyDiv w:val="1"/>
      <w:marLeft w:val="0"/>
      <w:marRight w:val="0"/>
      <w:marTop w:val="0"/>
      <w:marBottom w:val="0"/>
      <w:divBdr>
        <w:top w:val="none" w:sz="0" w:space="0" w:color="auto"/>
        <w:left w:val="none" w:sz="0" w:space="0" w:color="auto"/>
        <w:bottom w:val="none" w:sz="0" w:space="0" w:color="auto"/>
        <w:right w:val="none" w:sz="0" w:space="0" w:color="auto"/>
      </w:divBdr>
    </w:div>
    <w:div w:id="36048008">
      <w:bodyDiv w:val="1"/>
      <w:marLeft w:val="0"/>
      <w:marRight w:val="0"/>
      <w:marTop w:val="0"/>
      <w:marBottom w:val="0"/>
      <w:divBdr>
        <w:top w:val="none" w:sz="0" w:space="0" w:color="auto"/>
        <w:left w:val="none" w:sz="0" w:space="0" w:color="auto"/>
        <w:bottom w:val="none" w:sz="0" w:space="0" w:color="auto"/>
        <w:right w:val="none" w:sz="0" w:space="0" w:color="auto"/>
      </w:divBdr>
    </w:div>
    <w:div w:id="467937180">
      <w:bodyDiv w:val="1"/>
      <w:marLeft w:val="0"/>
      <w:marRight w:val="0"/>
      <w:marTop w:val="0"/>
      <w:marBottom w:val="0"/>
      <w:divBdr>
        <w:top w:val="none" w:sz="0" w:space="0" w:color="auto"/>
        <w:left w:val="none" w:sz="0" w:space="0" w:color="auto"/>
        <w:bottom w:val="none" w:sz="0" w:space="0" w:color="auto"/>
        <w:right w:val="none" w:sz="0" w:space="0" w:color="auto"/>
      </w:divBdr>
      <w:divsChild>
        <w:div w:id="380520187">
          <w:blockQuote w:val="1"/>
          <w:marLeft w:val="720"/>
          <w:marRight w:val="720"/>
          <w:marTop w:val="315"/>
          <w:marBottom w:val="315"/>
          <w:divBdr>
            <w:top w:val="none" w:sz="0" w:space="0" w:color="auto"/>
            <w:left w:val="none" w:sz="0" w:space="0" w:color="auto"/>
            <w:bottom w:val="none" w:sz="0" w:space="0" w:color="auto"/>
            <w:right w:val="none" w:sz="0" w:space="0" w:color="auto"/>
          </w:divBdr>
        </w:div>
        <w:div w:id="984894757">
          <w:blockQuote w:val="1"/>
          <w:marLeft w:val="720"/>
          <w:marRight w:val="720"/>
          <w:marTop w:val="315"/>
          <w:marBottom w:val="315"/>
          <w:divBdr>
            <w:top w:val="none" w:sz="0" w:space="0" w:color="auto"/>
            <w:left w:val="none" w:sz="0" w:space="0" w:color="auto"/>
            <w:bottom w:val="none" w:sz="0" w:space="0" w:color="auto"/>
            <w:right w:val="none" w:sz="0" w:space="0" w:color="auto"/>
          </w:divBdr>
        </w:div>
      </w:divsChild>
    </w:div>
    <w:div w:id="611203898">
      <w:bodyDiv w:val="1"/>
      <w:marLeft w:val="0"/>
      <w:marRight w:val="0"/>
      <w:marTop w:val="0"/>
      <w:marBottom w:val="0"/>
      <w:divBdr>
        <w:top w:val="none" w:sz="0" w:space="0" w:color="auto"/>
        <w:left w:val="none" w:sz="0" w:space="0" w:color="auto"/>
        <w:bottom w:val="none" w:sz="0" w:space="0" w:color="auto"/>
        <w:right w:val="none" w:sz="0" w:space="0" w:color="auto"/>
      </w:divBdr>
    </w:div>
    <w:div w:id="1609778680">
      <w:bodyDiv w:val="1"/>
      <w:marLeft w:val="0"/>
      <w:marRight w:val="0"/>
      <w:marTop w:val="0"/>
      <w:marBottom w:val="0"/>
      <w:divBdr>
        <w:top w:val="none" w:sz="0" w:space="0" w:color="auto"/>
        <w:left w:val="none" w:sz="0" w:space="0" w:color="auto"/>
        <w:bottom w:val="none" w:sz="0" w:space="0" w:color="auto"/>
        <w:right w:val="none" w:sz="0" w:space="0" w:color="auto"/>
      </w:divBdr>
    </w:div>
    <w:div w:id="20663655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e@magevents.com" TargetMode="External"/><Relationship Id="rId13" Type="http://schemas.openxmlformats.org/officeDocument/2006/relationships/hyperlink" Target="mailto:marketing@magevents.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cassistant@magevent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rketing@magevents.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dcassistant@magevents.com" TargetMode="External"/><Relationship Id="rId4" Type="http://schemas.openxmlformats.org/officeDocument/2006/relationships/settings" Target="settings.xml"/><Relationship Id="rId9" Type="http://schemas.openxmlformats.org/officeDocument/2006/relationships/hyperlink" Target="mailto:phillipkitzman@gmail.com" TargetMode="External"/><Relationship Id="rId14" Type="http://schemas.openxmlformats.org/officeDocument/2006/relationships/hyperlink" Target="mailto:phillipkitzman@gmail.com"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www.magevents.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A67D759-2E9A-3A40-A503-FB97A77E9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Pages>
  <Words>2363</Words>
  <Characters>11886</Characters>
  <Application>Microsoft Office Word</Application>
  <DocSecurity>0</DocSecurity>
  <Lines>396</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shawn sommer</dc:creator>
  <cp:keywords/>
  <dc:description/>
  <cp:lastModifiedBy>David Calzaretta</cp:lastModifiedBy>
  <cp:revision>4</cp:revision>
  <dcterms:created xsi:type="dcterms:W3CDTF">2024-10-25T22:45:00Z</dcterms:created>
  <dcterms:modified xsi:type="dcterms:W3CDTF">2024-10-25T23:32:00Z</dcterms:modified>
</cp:coreProperties>
</file>